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69F72" w14:textId="77777777" w:rsidR="00343C35" w:rsidRDefault="00343C35" w:rsidP="00343C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ANALISIS KESELAMATAN DAN KESEHATAN KERJA DI PT </w:t>
      </w:r>
      <w:r w:rsidRPr="00532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CHROMA INTERNATIONAL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DENGAN MENGGUNAKAN METODE </w:t>
      </w:r>
      <w:r w:rsidRPr="00532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FAILURE MODE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AND</w:t>
      </w:r>
      <w:r w:rsidRPr="00532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EFFECT ANALYSIS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(FMEA) DAN </w:t>
      </w:r>
      <w:r w:rsidRPr="005329FB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FAULT TREE ANALYSIS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(FTA)</w:t>
      </w:r>
    </w:p>
    <w:p w14:paraId="3F8D61E4" w14:textId="7C2C03B0" w:rsidR="00343C35" w:rsidRDefault="00343C35" w:rsidP="00343C35">
      <w:pPr>
        <w:jc w:val="center"/>
      </w:pPr>
    </w:p>
    <w:p w14:paraId="3F966E99" w14:textId="495BD119" w:rsidR="00343C35" w:rsidRPr="00A34FD1" w:rsidRDefault="00A34FD1" w:rsidP="00343C35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1 </w:t>
      </w:r>
      <w:r w:rsidR="00343C35">
        <w:rPr>
          <w:rFonts w:ascii="Times New Roman" w:hAnsi="Times New Roman" w:cs="Times New Roman"/>
          <w:sz w:val="24"/>
          <w:szCs w:val="24"/>
          <w:lang w:val="id-ID"/>
        </w:rPr>
        <w:t>Bramasko Ali Fernando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Sukmo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Gunardi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Sinaga</w:t>
      </w:r>
      <w:bookmarkStart w:id="0" w:name="_GoBack"/>
      <w:bookmarkEnd w:id="0"/>
      <w:proofErr w:type="spellEnd"/>
    </w:p>
    <w:p w14:paraId="625D08B5" w14:textId="6797AFF8" w:rsidR="00343C35" w:rsidRDefault="00343C35" w:rsidP="00343C35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Program Studi Teknik Industri Universitas Nurtanio Bandung</w:t>
      </w:r>
    </w:p>
    <w:p w14:paraId="4146A864" w14:textId="0F438940" w:rsidR="00343C35" w:rsidRDefault="00343C35" w:rsidP="00343C35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Jl. Pajajaran No. 219 Bandung</w:t>
      </w:r>
    </w:p>
    <w:p w14:paraId="2CF502B1" w14:textId="24B0DFD4" w:rsidR="005F6283" w:rsidRDefault="00A34FD1" w:rsidP="00343C35">
      <w:pPr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hyperlink r:id="rId5" w:history="1">
        <w:r w:rsidR="005F6283" w:rsidRPr="0011361A">
          <w:rPr>
            <w:rStyle w:val="Hyperlink"/>
            <w:rFonts w:ascii="Times New Roman" w:hAnsi="Times New Roman" w:cs="Times New Roman"/>
            <w:sz w:val="24"/>
            <w:szCs w:val="24"/>
            <w:lang w:val="id-ID"/>
          </w:rPr>
          <w:t>bramaskoali@gmail.com</w:t>
        </w:r>
      </w:hyperlink>
    </w:p>
    <w:p w14:paraId="2F69F611" w14:textId="06F10927" w:rsidR="005F6283" w:rsidRDefault="005F6283" w:rsidP="00343C35">
      <w:pPr>
        <w:jc w:val="center"/>
        <w:rPr>
          <w:rFonts w:ascii="Times New Roman" w:hAnsi="Times New Roman" w:cs="Times New Roman"/>
          <w:sz w:val="24"/>
          <w:szCs w:val="24"/>
          <w:u w:val="single"/>
          <w:lang w:val="id-ID"/>
        </w:rPr>
      </w:pPr>
    </w:p>
    <w:p w14:paraId="67F8BF09" w14:textId="37502E82" w:rsidR="005F6283" w:rsidRPr="005F6283" w:rsidRDefault="005F6283" w:rsidP="00343C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5F6283">
        <w:rPr>
          <w:rFonts w:ascii="Times New Roman" w:hAnsi="Times New Roman" w:cs="Times New Roman"/>
          <w:b/>
          <w:bCs/>
          <w:sz w:val="28"/>
          <w:szCs w:val="28"/>
          <w:lang w:val="id-ID"/>
        </w:rPr>
        <w:t>ABSTRAK</w:t>
      </w:r>
    </w:p>
    <w:p w14:paraId="1A1514CF" w14:textId="79CA54C3" w:rsidR="005F6283" w:rsidRDefault="005F6283" w:rsidP="00343C35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01AAB12" w14:textId="77777777" w:rsidR="005F6283" w:rsidRDefault="005F6283" w:rsidP="005F6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Chroma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FMEA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FTA.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wind tunnel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FMEA (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Failure Mode and Effect Analysis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FTA (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Fault Tree Analysis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FMEA (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Failure Mode and Effect Analysis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FTA (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Fault Tree Analysis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FMEA (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Failure Mode and Effect Analysis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 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Chroma International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gerinda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RPN </w:t>
      </w:r>
      <w:r w:rsidRPr="00B6539A">
        <w:rPr>
          <w:rFonts w:ascii="Times New Roman" w:hAnsi="Times New Roman" w:cs="Times New Roman"/>
          <w:i/>
          <w:iCs/>
          <w:sz w:val="24"/>
          <w:szCs w:val="24"/>
        </w:rPr>
        <w:t>(Risk Priority Number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112.71.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FTA (</w:t>
      </w:r>
      <w:r w:rsidRPr="00993D1D">
        <w:rPr>
          <w:rFonts w:ascii="Times New Roman" w:hAnsi="Times New Roman" w:cs="Times New Roman"/>
          <w:i/>
          <w:iCs/>
          <w:sz w:val="24"/>
          <w:szCs w:val="24"/>
        </w:rPr>
        <w:t>Fault Tree Analysis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APD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konsentrasi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lantai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berantakan</w:t>
      </w:r>
      <w:proofErr w:type="spellEnd"/>
      <w:r>
        <w:rPr>
          <w:rFonts w:ascii="Times New Roman" w:hAnsi="Times New Roman" w:cs="Times New Roman"/>
          <w:sz w:val="24"/>
          <w:szCs w:val="24"/>
        </w:rPr>
        <w:t>, APD (</w:t>
      </w:r>
      <w:proofErr w:type="spellStart"/>
      <w:r>
        <w:rPr>
          <w:rFonts w:ascii="Times New Roman" w:hAnsi="Times New Roman" w:cs="Times New Roman"/>
          <w:sz w:val="24"/>
          <w:szCs w:val="24"/>
        </w:rPr>
        <w:t>Alat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</w:p>
    <w:p w14:paraId="3A2184A4" w14:textId="77777777" w:rsidR="005F6283" w:rsidRDefault="005F6283" w:rsidP="005F62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EA5CC6" w14:textId="77777777" w:rsidR="005F6283" w:rsidRDefault="005F6283" w:rsidP="005F62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>, FMEA, FTA</w:t>
      </w:r>
    </w:p>
    <w:p w14:paraId="6222C535" w14:textId="63F5DF8F" w:rsidR="005F6283" w:rsidRDefault="005F6283" w:rsidP="00343C35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6A8E63AA" w14:textId="73924E1E" w:rsidR="005F6283" w:rsidRDefault="005F6283" w:rsidP="00343C35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7C244FD" w14:textId="7561C6C0" w:rsidR="005F6283" w:rsidRPr="005F6283" w:rsidRDefault="005F6283" w:rsidP="005F62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5F6283">
        <w:rPr>
          <w:rFonts w:ascii="Times New Roman" w:hAnsi="Times New Roman" w:cs="Times New Roman"/>
          <w:b/>
          <w:bCs/>
          <w:sz w:val="28"/>
          <w:szCs w:val="28"/>
          <w:lang w:val="id-ID"/>
        </w:rPr>
        <w:lastRenderedPageBreak/>
        <w:t>ABSTRACT</w:t>
      </w:r>
    </w:p>
    <w:p w14:paraId="25A3F975" w14:textId="1EA5BFF8" w:rsidR="005F6283" w:rsidRPr="00E907D3" w:rsidRDefault="005F6283" w:rsidP="005F628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>OCCUPATIONAL  SAFETY</w:t>
      </w:r>
      <w:proofErr w:type="gramEnd"/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AND HEALTH ANALYSIS AT PT </w:t>
      </w:r>
      <w:r w:rsidRPr="00E907D3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 xml:space="preserve">CHROMA INTERNATIONAL </w:t>
      </w:r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USING </w:t>
      </w:r>
      <w:r w:rsidRPr="00E907D3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 xml:space="preserve">FAILURE MODE </w:t>
      </w:r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AND </w:t>
      </w:r>
      <w:r w:rsidRPr="00E907D3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>EFFECT</w:t>
      </w:r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ANALYSIS (FMEA) </w:t>
      </w:r>
      <w:r w:rsidRPr="00E907D3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 xml:space="preserve"> </w:t>
      </w:r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>AND</w:t>
      </w:r>
      <w:r w:rsidRPr="00E907D3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 xml:space="preserve"> FAULT TREE ANALYSIS</w:t>
      </w:r>
      <w:r w:rsidRPr="00E907D3">
        <w:rPr>
          <w:rFonts w:ascii="Times New Roman" w:hAnsi="Times New Roman" w:cs="Times New Roman"/>
          <w:b/>
          <w:bCs/>
          <w:sz w:val="28"/>
          <w:szCs w:val="28"/>
          <w:lang w:val="en"/>
        </w:rPr>
        <w:t xml:space="preserve"> (FTA) METHODS  </w:t>
      </w:r>
    </w:p>
    <w:p w14:paraId="4ECBBB2D" w14:textId="77777777" w:rsidR="005F6283" w:rsidRDefault="005F6283" w:rsidP="00343C35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55669CDD" w14:textId="77777777" w:rsidR="00E907D3" w:rsidRPr="00E907D3" w:rsidRDefault="00E907D3" w:rsidP="00E907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This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proofErr w:type="gramStart"/>
      <w:r w:rsidRPr="00E907D3">
        <w:rPr>
          <w:rFonts w:ascii="Times New Roman" w:hAnsi="Times New Roman" w:cs="Times New Roman"/>
          <w:i/>
          <w:iCs/>
          <w:lang w:val="en"/>
        </w:rPr>
        <w:t xml:space="preserve">study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focuses</w:t>
      </w:r>
      <w:proofErr w:type="gramEnd"/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on efforts to reduce the  risk of  work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accidents</w:t>
      </w:r>
      <w:r w:rsidRPr="00E907D3">
        <w:rPr>
          <w:rFonts w:ascii="Times New Roman" w:hAnsi="Times New Roman" w:cs="Times New Roman"/>
          <w:lang w:val="en"/>
        </w:rPr>
        <w:t xml:space="preserve"> at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PT Chroma International using  FMEA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and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FTA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methods. The purpose </w:t>
      </w:r>
      <w:proofErr w:type="gramStart"/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of  this</w:t>
      </w:r>
      <w:proofErr w:type="gramEnd"/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study  is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to analyze the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potential for priority work accidents that occur in  wind tunnel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production using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the</w:t>
      </w:r>
      <w:r w:rsidRPr="00E907D3">
        <w:rPr>
          <w:rFonts w:ascii="Times New Roman" w:hAnsi="Times New Roman" w:cs="Times New Roman"/>
          <w:lang w:val="en"/>
        </w:rPr>
        <w:t xml:space="preserve">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FMEA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Failure Mode and Effect Analysis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 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method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to analyze the causes    Work accidents are prioritized in order to  take preventive measures using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lang w:val="en"/>
        </w:rPr>
        <w:t xml:space="preserve">the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FTA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Fault Tree Analysis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method</w:t>
      </w:r>
      <w:r w:rsidRPr="00E907D3">
        <w:rPr>
          <w:rFonts w:ascii="Times New Roman" w:hAnsi="Times New Roman" w:cs="Times New Roman"/>
          <w:i/>
          <w:iCs/>
          <w:lang w:val="en"/>
        </w:rPr>
        <w:t>.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 The methods used are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the</w:t>
      </w:r>
      <w:r w:rsidRPr="00E907D3">
        <w:rPr>
          <w:rFonts w:ascii="Times New Roman" w:hAnsi="Times New Roman" w:cs="Times New Roman"/>
          <w:lang w:val="en"/>
        </w:rPr>
        <w:t xml:space="preserve"> FMEA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Failure Mode and Effect</w:t>
      </w:r>
      <w:r w:rsidRPr="00E907D3">
        <w:rPr>
          <w:rFonts w:ascii="Times New Roman" w:hAnsi="Times New Roman" w:cs="Times New Roman"/>
          <w:lang w:val="en"/>
        </w:rPr>
        <w:t xml:space="preserve"> Analysis</w:t>
      </w:r>
      <w:proofErr w:type="gramStart"/>
      <w:r w:rsidRPr="00E907D3">
        <w:rPr>
          <w:rFonts w:ascii="Times New Roman" w:hAnsi="Times New Roman" w:cs="Times New Roman"/>
          <w:lang w:val="en"/>
        </w:rPr>
        <w:t xml:space="preserve">)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method</w:t>
      </w:r>
      <w:proofErr w:type="gramEnd"/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and  the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FTA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Fault Tree Analysis</w:t>
      </w:r>
      <w:r w:rsidRPr="00E907D3">
        <w:rPr>
          <w:rFonts w:ascii="Times New Roman" w:hAnsi="Times New Roman" w:cs="Times New Roman"/>
          <w:lang w:val="en"/>
        </w:rPr>
        <w:t xml:space="preserve">)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method. After conducting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proofErr w:type="gramStart"/>
      <w:r w:rsidRPr="00E907D3">
        <w:rPr>
          <w:rFonts w:ascii="Times New Roman" w:hAnsi="Times New Roman" w:cs="Times New Roman"/>
          <w:i/>
          <w:iCs/>
          <w:lang w:val="en"/>
        </w:rPr>
        <w:t xml:space="preserve">an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analysis</w:t>
      </w:r>
      <w:proofErr w:type="gramEnd"/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using the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>FMEA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Failure Mode and Effect Analysis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method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on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accidents that occurred at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>PT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Chroma International,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the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potential for priority work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accidents was obtained, namely hands and feet being hit by  grinders with an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RPN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(Risk Priority Number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value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of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112.71.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After analyzing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using</w:t>
      </w:r>
      <w:r w:rsidRPr="00E907D3">
        <w:rPr>
          <w:rFonts w:ascii="Times New Roman" w:hAnsi="Times New Roman" w:cs="Times New Roman"/>
          <w:lang w:val="en"/>
        </w:rPr>
        <w:t xml:space="preserve">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FTA</w:t>
      </w:r>
      <w:r w:rsidRPr="00E907D3">
        <w:rPr>
          <w:rFonts w:ascii="Times New Roman" w:hAnsi="Times New Roman" w:cs="Times New Roman"/>
          <w:lang w:val="en"/>
        </w:rPr>
        <w:t xml:space="preserve"> (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Fault Tree Analysis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so that  13 causes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of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priority accidents  were obtained, namely uncomfortable  using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 PPE ( 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Personal Protective Equipment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lack of coordination,  less well 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lack of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concentration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lack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of  enthusiasm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excessive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joking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not paying attention to the situation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limited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workspace,  slippery work floor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,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messy work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</w:t>
      </w:r>
      <w:r w:rsidRPr="00E907D3">
        <w:rPr>
          <w:rFonts w:ascii="Times New Roman" w:hAnsi="Times New Roman" w:cs="Times New Roman"/>
          <w:lang w:val="en"/>
        </w:rPr>
        <w:t xml:space="preserve">environment, 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PPE ( </w:t>
      </w:r>
      <w:r w:rsidRPr="00E907D3">
        <w:rPr>
          <w:rFonts w:ascii="Times New Roman" w:hAnsi="Times New Roman" w:cs="Times New Roman"/>
          <w:lang w:val="en"/>
        </w:rPr>
        <w:t xml:space="preserve">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Personal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>Protective Equipment</w:t>
      </w:r>
      <w:r w:rsidRPr="00E907D3">
        <w:rPr>
          <w:rFonts w:ascii="Times New Roman" w:hAnsi="Times New Roman" w:cs="Times New Roman"/>
          <w:sz w:val="24"/>
          <w:szCs w:val="24"/>
          <w:lang w:val="en"/>
        </w:rPr>
        <w:t xml:space="preserve">)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unavailable, </w:t>
      </w:r>
      <w:r w:rsidRPr="00E907D3">
        <w:rPr>
          <w:rFonts w:ascii="Times New Roman" w:hAnsi="Times New Roman" w:cs="Times New Roman"/>
          <w:i/>
          <w:iCs/>
          <w:lang w:val="en"/>
        </w:rPr>
        <w:t xml:space="preserve"> lack of </w:t>
      </w:r>
      <w:r w:rsidRPr="00E907D3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attention and lack of experience</w:t>
      </w:r>
    </w:p>
    <w:p w14:paraId="6FF69001" w14:textId="1CE57468" w:rsidR="005F6283" w:rsidRDefault="005F6283" w:rsidP="00343C35">
      <w:pPr>
        <w:jc w:val="center"/>
        <w:rPr>
          <w:rFonts w:ascii="Times New Roman" w:hAnsi="Times New Roman" w:cs="Times New Roman"/>
          <w:sz w:val="28"/>
          <w:szCs w:val="28"/>
          <w:lang w:val="id-ID"/>
        </w:rPr>
      </w:pPr>
    </w:p>
    <w:p w14:paraId="29AF7C52" w14:textId="278E0E22" w:rsidR="00E907D3" w:rsidRDefault="00E907D3" w:rsidP="00E907D3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  <w:r w:rsidRPr="00E907D3">
        <w:rPr>
          <w:rFonts w:ascii="Times New Roman" w:hAnsi="Times New Roman" w:cs="Times New Roman"/>
          <w:i/>
          <w:iCs/>
          <w:sz w:val="24"/>
          <w:szCs w:val="24"/>
          <w:lang w:val="id-ID"/>
        </w:rPr>
        <w:t>Keyword : Risk, Work accident</w:t>
      </w:r>
      <w:r>
        <w:rPr>
          <w:rFonts w:ascii="Times New Roman" w:hAnsi="Times New Roman" w:cs="Times New Roman"/>
          <w:sz w:val="24"/>
          <w:szCs w:val="24"/>
          <w:lang w:val="id-ID"/>
        </w:rPr>
        <w:t>, FMEA, FTA</w:t>
      </w:r>
    </w:p>
    <w:p w14:paraId="0FC0EE7E" w14:textId="778A1DD4" w:rsidR="00E907D3" w:rsidRPr="00E907D3" w:rsidRDefault="00E907D3" w:rsidP="00E907D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8A747DA" w14:textId="147C3729" w:rsidR="00E907D3" w:rsidRPr="00E907D3" w:rsidRDefault="00E907D3" w:rsidP="00E907D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C5CE5E0" w14:textId="12EBB53E" w:rsidR="00E907D3" w:rsidRPr="00E907D3" w:rsidRDefault="00E907D3" w:rsidP="00E907D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794D088" w14:textId="2310D669" w:rsidR="00E907D3" w:rsidRPr="00E907D3" w:rsidRDefault="00E907D3" w:rsidP="00E907D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57FE4E4A" w14:textId="520E460C" w:rsidR="00E907D3" w:rsidRPr="00E907D3" w:rsidRDefault="00E907D3" w:rsidP="00E907D3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8A21A0C" w14:textId="4DCDF01C" w:rsidR="00E907D3" w:rsidRDefault="00E907D3" w:rsidP="00E907D3">
      <w:pPr>
        <w:rPr>
          <w:rFonts w:ascii="Times New Roman" w:hAnsi="Times New Roman" w:cs="Times New Roman"/>
          <w:i/>
          <w:iCs/>
          <w:sz w:val="24"/>
          <w:szCs w:val="24"/>
          <w:lang w:val="id-ID"/>
        </w:rPr>
      </w:pPr>
    </w:p>
    <w:p w14:paraId="70815363" w14:textId="4FA8F044" w:rsidR="00E907D3" w:rsidRDefault="00E907D3" w:rsidP="00E907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1F163EAA" w14:textId="336ED10E" w:rsidR="00E907D3" w:rsidRDefault="00E907D3" w:rsidP="00E907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90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515"/>
      </w:tblGrid>
      <w:tr w:rsidR="004A6004" w14:paraId="21256BA8" w14:textId="77777777" w:rsidTr="00294BDD">
        <w:trPr>
          <w:trHeight w:val="14536"/>
        </w:trPr>
        <w:tc>
          <w:tcPr>
            <w:tcW w:w="4515" w:type="dxa"/>
          </w:tcPr>
          <w:p w14:paraId="1356BA20" w14:textId="77777777" w:rsidR="00E907D3" w:rsidRDefault="00D17B69" w:rsidP="00D17B69">
            <w:pPr>
              <w:pStyle w:val="ListParagraph"/>
              <w:numPr>
                <w:ilvl w:val="0"/>
                <w:numId w:val="2"/>
              </w:numPr>
              <w:tabs>
                <w:tab w:val="left" w:pos="1575"/>
              </w:tabs>
              <w:ind w:left="30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D17B6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PENDAHULUAN</w:t>
            </w:r>
          </w:p>
          <w:p w14:paraId="4916C7F0" w14:textId="77777777" w:rsidR="00D17B69" w:rsidRDefault="00D17B69" w:rsidP="00D17B69">
            <w:pPr>
              <w:pStyle w:val="ListParagraph"/>
              <w:tabs>
                <w:tab w:val="left" w:pos="1575"/>
              </w:tabs>
              <w:ind w:left="306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E207924" w14:textId="44340C11" w:rsidR="00067D84" w:rsidRPr="00067D84" w:rsidRDefault="001903F2" w:rsidP="00AA7DEC">
            <w:pPr>
              <w:pStyle w:val="paragraf"/>
              <w:ind w:left="-120" w:right="157" w:firstLine="22"/>
              <w:rPr>
                <w:lang w:val="id-ID"/>
              </w:rPr>
            </w:pPr>
            <w:r w:rsidRPr="001903F2">
              <w:t xml:space="preserve">PT </w:t>
            </w:r>
            <w:r w:rsidRPr="001903F2">
              <w:rPr>
                <w:i/>
                <w:iCs/>
              </w:rPr>
              <w:t>Chroma International</w:t>
            </w:r>
            <w:r w:rsidRPr="001903F2">
              <w:t xml:space="preserve"> </w:t>
            </w:r>
            <w:proofErr w:type="spellStart"/>
            <w:r w:rsidRPr="001903F2">
              <w:t>adalah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satu</w:t>
            </w:r>
            <w:proofErr w:type="spellEnd"/>
            <w:r w:rsidRPr="001903F2">
              <w:t xml:space="preserve"> </w:t>
            </w:r>
            <w:proofErr w:type="spellStart"/>
            <w:proofErr w:type="gramStart"/>
            <w:r w:rsidRPr="001903F2">
              <w:t>industri</w:t>
            </w:r>
            <w:proofErr w:type="spellEnd"/>
            <w:r w:rsidRPr="001903F2">
              <w:t xml:space="preserve">  yang</w:t>
            </w:r>
            <w:proofErr w:type="gramEnd"/>
            <w:r w:rsidRPr="001903F2">
              <w:t xml:space="preserve"> </w:t>
            </w:r>
            <w:proofErr w:type="spellStart"/>
            <w:r w:rsidRPr="001903F2">
              <w:t>bekerja</w:t>
            </w:r>
            <w:proofErr w:type="spellEnd"/>
            <w:r w:rsidRPr="001903F2">
              <w:t xml:space="preserve"> di </w:t>
            </w:r>
            <w:proofErr w:type="spellStart"/>
            <w:r w:rsidRPr="001903F2">
              <w:t>bidang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Teknik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penerbangan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dengan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kompetisi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utama</w:t>
            </w:r>
            <w:proofErr w:type="spellEnd"/>
            <w:r w:rsidRPr="001903F2">
              <w:t xml:space="preserve"> di </w:t>
            </w:r>
            <w:proofErr w:type="spellStart"/>
            <w:r w:rsidRPr="001903F2">
              <w:t>bidang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aerodinamika</w:t>
            </w:r>
            <w:proofErr w:type="spellEnd"/>
            <w:r w:rsidRPr="001903F2">
              <w:t xml:space="preserve">, </w:t>
            </w:r>
            <w:proofErr w:type="spellStart"/>
            <w:r w:rsidRPr="001903F2">
              <w:t>struktur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instrumentasi</w:t>
            </w:r>
            <w:proofErr w:type="spellEnd"/>
            <w:r w:rsidRPr="001903F2">
              <w:t xml:space="preserve">. PT </w:t>
            </w:r>
            <w:r w:rsidRPr="001903F2">
              <w:rPr>
                <w:i/>
                <w:iCs/>
              </w:rPr>
              <w:t>Chroma</w:t>
            </w:r>
            <w:r w:rsidRPr="001903F2">
              <w:t xml:space="preserve"> </w:t>
            </w:r>
            <w:proofErr w:type="spellStart"/>
            <w:r w:rsidRPr="001903F2">
              <w:t>berdiri</w:t>
            </w:r>
            <w:proofErr w:type="spellEnd"/>
            <w:r w:rsidRPr="001903F2">
              <w:t xml:space="preserve"> di </w:t>
            </w:r>
            <w:proofErr w:type="spellStart"/>
            <w:r w:rsidRPr="001903F2">
              <w:t>tahun</w:t>
            </w:r>
            <w:proofErr w:type="spellEnd"/>
            <w:r w:rsidRPr="001903F2">
              <w:t xml:space="preserve"> 2000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berubah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nama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menjadi</w:t>
            </w:r>
            <w:proofErr w:type="spellEnd"/>
            <w:r w:rsidRPr="001903F2">
              <w:t xml:space="preserve"> PT </w:t>
            </w:r>
            <w:r w:rsidRPr="001903F2">
              <w:rPr>
                <w:i/>
                <w:iCs/>
              </w:rPr>
              <w:t>Chroma International</w:t>
            </w:r>
            <w:r w:rsidRPr="001903F2">
              <w:t xml:space="preserve"> </w:t>
            </w:r>
            <w:proofErr w:type="spellStart"/>
            <w:r w:rsidRPr="001903F2">
              <w:t>sejak</w:t>
            </w:r>
            <w:proofErr w:type="spellEnd"/>
            <w:r w:rsidRPr="001903F2">
              <w:t xml:space="preserve"> 2009 </w:t>
            </w:r>
            <w:proofErr w:type="spellStart"/>
            <w:r w:rsidRPr="001903F2">
              <w:t>terletak</w:t>
            </w:r>
            <w:proofErr w:type="spellEnd"/>
            <w:r w:rsidRPr="001903F2">
              <w:t xml:space="preserve"> di </w:t>
            </w:r>
            <w:r w:rsidR="00AA7DEC">
              <w:rPr>
                <w:lang w:val="id-ID"/>
              </w:rPr>
              <w:t>J</w:t>
            </w:r>
            <w:r w:rsidRPr="001903F2">
              <w:t xml:space="preserve">l. </w:t>
            </w:r>
            <w:proofErr w:type="spellStart"/>
            <w:r w:rsidRPr="001903F2">
              <w:t>Kutawarigin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memiliki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jumlah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karyawan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sebanyak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lebih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dari</w:t>
            </w:r>
            <w:proofErr w:type="spellEnd"/>
            <w:r w:rsidRPr="001903F2">
              <w:t xml:space="preserve"> 100 orang. </w:t>
            </w:r>
            <w:proofErr w:type="spellStart"/>
            <w:r w:rsidRPr="001903F2">
              <w:t>Selama</w:t>
            </w:r>
            <w:proofErr w:type="spellEnd"/>
            <w:r w:rsidRPr="001903F2">
              <w:t xml:space="preserve"> proses </w:t>
            </w:r>
            <w:proofErr w:type="spellStart"/>
            <w:r w:rsidRPr="001903F2">
              <w:t>produksi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tidak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terlepas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dari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faktor-faktor</w:t>
            </w:r>
            <w:proofErr w:type="spellEnd"/>
            <w:r w:rsidRPr="001903F2">
              <w:t xml:space="preserve"> yang </w:t>
            </w:r>
            <w:proofErr w:type="spellStart"/>
            <w:r w:rsidRPr="001903F2">
              <w:t>mendukung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kegiatan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operasional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seperti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manusia</w:t>
            </w:r>
            <w:proofErr w:type="spellEnd"/>
            <w:r w:rsidRPr="001903F2">
              <w:t xml:space="preserve">, </w:t>
            </w:r>
            <w:proofErr w:type="spellStart"/>
            <w:r w:rsidRPr="001903F2">
              <w:t>mesin</w:t>
            </w:r>
            <w:proofErr w:type="spellEnd"/>
            <w:r w:rsidRPr="001903F2">
              <w:t xml:space="preserve">,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metode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kerja</w:t>
            </w:r>
            <w:proofErr w:type="spellEnd"/>
            <w:r w:rsidRPr="001903F2">
              <w:t xml:space="preserve">. </w:t>
            </w:r>
            <w:proofErr w:type="spellStart"/>
            <w:r w:rsidRPr="001903F2">
              <w:t>Berbagai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potensi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sumber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bahaya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mudah</w:t>
            </w:r>
            <w:proofErr w:type="spellEnd"/>
            <w:r w:rsidRPr="001903F2">
              <w:t xml:space="preserve"> di </w:t>
            </w:r>
            <w:proofErr w:type="spellStart"/>
            <w:r w:rsidRPr="001903F2">
              <w:t>jumpai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dalam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lingkungan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bengkel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terutama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pada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saat</w:t>
            </w:r>
            <w:proofErr w:type="spellEnd"/>
            <w:r w:rsidRPr="001903F2">
              <w:t xml:space="preserve"> proses </w:t>
            </w:r>
            <w:proofErr w:type="spellStart"/>
            <w:r w:rsidRPr="001903F2">
              <w:t>produksi</w:t>
            </w:r>
            <w:proofErr w:type="spellEnd"/>
            <w:r w:rsidRPr="001903F2">
              <w:t xml:space="preserve"> </w:t>
            </w:r>
            <w:r w:rsidRPr="001903F2">
              <w:rPr>
                <w:i/>
                <w:iCs/>
              </w:rPr>
              <w:t>wind tunnel</w:t>
            </w:r>
            <w:r w:rsidRPr="001903F2">
              <w:t xml:space="preserve">, </w:t>
            </w:r>
            <w:proofErr w:type="spellStart"/>
            <w:r w:rsidRPr="001903F2">
              <w:t>pihak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manajemen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perusahaan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perlu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melakukan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identifikasi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potensi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bahaya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mencari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akar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penyebab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kecelakaan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kerja</w:t>
            </w:r>
            <w:proofErr w:type="spellEnd"/>
            <w:r>
              <w:rPr>
                <w:lang w:val="id-ID"/>
              </w:rPr>
              <w:t xml:space="preserve">. </w:t>
            </w:r>
            <w:proofErr w:type="spellStart"/>
            <w:r w:rsidRPr="001903F2">
              <w:t>Namun</w:t>
            </w:r>
            <w:proofErr w:type="spellEnd"/>
            <w:r w:rsidRPr="001903F2">
              <w:t>, di</w:t>
            </w:r>
            <w:r w:rsidRPr="001903F2">
              <w:rPr>
                <w:lang w:val="id-ID"/>
              </w:rPr>
              <w:t xml:space="preserve"> </w:t>
            </w:r>
            <w:proofErr w:type="spellStart"/>
            <w:r w:rsidRPr="001903F2">
              <w:t>balik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sebuah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pencapaian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akan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selalu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ada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konsekuensi</w:t>
            </w:r>
            <w:proofErr w:type="spellEnd"/>
            <w:r w:rsidRPr="001903F2">
              <w:t xml:space="preserve"> yang di </w:t>
            </w:r>
            <w:proofErr w:type="spellStart"/>
            <w:r w:rsidRPr="001903F2">
              <w:t>harus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ditanggung</w:t>
            </w:r>
            <w:proofErr w:type="spellEnd"/>
            <w:r w:rsidRPr="001903F2">
              <w:t xml:space="preserve">. </w:t>
            </w:r>
            <w:proofErr w:type="spellStart"/>
            <w:r w:rsidRPr="001903F2">
              <w:t>Berdasarkan</w:t>
            </w:r>
            <w:proofErr w:type="spellEnd"/>
            <w:r w:rsidRPr="001903F2">
              <w:t xml:space="preserve"> data yang </w:t>
            </w:r>
            <w:proofErr w:type="spellStart"/>
            <w:r w:rsidRPr="001903F2">
              <w:t>ada</w:t>
            </w:r>
            <w:proofErr w:type="spellEnd"/>
            <w:r w:rsidRPr="001903F2">
              <w:t xml:space="preserve"> pada </w:t>
            </w:r>
            <w:r w:rsidRPr="001903F2">
              <w:rPr>
                <w:i/>
                <w:iCs/>
              </w:rPr>
              <w:t>PT Chroma International</w:t>
            </w:r>
            <w:r w:rsidRPr="001903F2">
              <w:t xml:space="preserve">, </w:t>
            </w:r>
            <w:proofErr w:type="spellStart"/>
            <w:r w:rsidRPr="001903F2">
              <w:t>sejak</w:t>
            </w:r>
            <w:proofErr w:type="spellEnd"/>
            <w:r w:rsidRPr="001903F2">
              <w:t xml:space="preserve"> November 2021 </w:t>
            </w:r>
            <w:proofErr w:type="spellStart"/>
            <w:r w:rsidRPr="001903F2">
              <w:t>hingga</w:t>
            </w:r>
            <w:proofErr w:type="spellEnd"/>
            <w:r w:rsidRPr="001903F2">
              <w:t xml:space="preserve"> April 2022 </w:t>
            </w:r>
            <w:proofErr w:type="spellStart"/>
            <w:r w:rsidRPr="001903F2">
              <w:t>tercatat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ada</w:t>
            </w:r>
            <w:proofErr w:type="spellEnd"/>
            <w:r w:rsidRPr="001903F2">
              <w:t xml:space="preserve"> 12 </w:t>
            </w:r>
            <w:proofErr w:type="spellStart"/>
            <w:r w:rsidRPr="001903F2">
              <w:t>kasus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kecelakaan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kerja</w:t>
            </w:r>
            <w:proofErr w:type="spellEnd"/>
            <w:r w:rsidRPr="001903F2">
              <w:t xml:space="preserve"> yang </w:t>
            </w:r>
            <w:proofErr w:type="spellStart"/>
            <w:r w:rsidRPr="001903F2">
              <w:t>terjadi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telah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menyebabkan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cacat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cedera</w:t>
            </w:r>
            <w:proofErr w:type="spellEnd"/>
            <w:r w:rsidRPr="001903F2">
              <w:t xml:space="preserve">. Dari </w:t>
            </w:r>
            <w:proofErr w:type="spellStart"/>
            <w:r w:rsidRPr="001903F2">
              <w:t>penjabaran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diatas</w:t>
            </w:r>
            <w:proofErr w:type="spellEnd"/>
            <w:r w:rsidRPr="001903F2">
              <w:t xml:space="preserve"> PT </w:t>
            </w:r>
            <w:r w:rsidRPr="001903F2">
              <w:rPr>
                <w:i/>
                <w:iCs/>
              </w:rPr>
              <w:t>Chroma International</w:t>
            </w:r>
            <w:r w:rsidRPr="001903F2">
              <w:t xml:space="preserve"> </w:t>
            </w:r>
            <w:r w:rsidRPr="001903F2">
              <w:rPr>
                <w:lang w:val="id-ID"/>
              </w:rPr>
              <w:t>sudah</w:t>
            </w:r>
            <w:r w:rsidRPr="001903F2">
              <w:t xml:space="preserve"> </w:t>
            </w:r>
            <w:proofErr w:type="spellStart"/>
            <w:r w:rsidRPr="001903F2">
              <w:t>menerapkan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sistem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Kesehatan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keselamatan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kerja</w:t>
            </w:r>
            <w:proofErr w:type="spellEnd"/>
            <w:r w:rsidRPr="001903F2">
              <w:t xml:space="preserve"> </w:t>
            </w:r>
            <w:r w:rsidRPr="001903F2">
              <w:rPr>
                <w:lang w:val="id-ID"/>
              </w:rPr>
              <w:t xml:space="preserve">namun belum optimal </w:t>
            </w:r>
            <w:proofErr w:type="spellStart"/>
            <w:r w:rsidRPr="001903F2">
              <w:t>sehingga</w:t>
            </w:r>
            <w:proofErr w:type="spellEnd"/>
            <w:r w:rsidRPr="001903F2">
              <w:t xml:space="preserve"> </w:t>
            </w:r>
            <w:proofErr w:type="spellStart"/>
            <w:proofErr w:type="gramStart"/>
            <w:r w:rsidRPr="001903F2">
              <w:t>mengakibatkan</w:t>
            </w:r>
            <w:proofErr w:type="spellEnd"/>
            <w:r w:rsidRPr="001903F2">
              <w:t xml:space="preserve">  </w:t>
            </w:r>
            <w:proofErr w:type="spellStart"/>
            <w:r w:rsidRPr="001903F2">
              <w:t>tingginya</w:t>
            </w:r>
            <w:proofErr w:type="spellEnd"/>
            <w:proofErr w:type="gramEnd"/>
            <w:r w:rsidRPr="001903F2">
              <w:t xml:space="preserve"> </w:t>
            </w:r>
            <w:proofErr w:type="spellStart"/>
            <w:r w:rsidRPr="001903F2">
              <w:t>angka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kecelakaan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kerja</w:t>
            </w:r>
            <w:proofErr w:type="spellEnd"/>
            <w:r w:rsidRPr="001903F2">
              <w:t xml:space="preserve"> yang </w:t>
            </w:r>
            <w:proofErr w:type="spellStart"/>
            <w:r w:rsidRPr="001903F2">
              <w:t>disebabkan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karena</w:t>
            </w:r>
            <w:proofErr w:type="spellEnd"/>
            <w:r w:rsidRPr="001903F2">
              <w:t xml:space="preserve"> para </w:t>
            </w:r>
            <w:proofErr w:type="spellStart"/>
            <w:r w:rsidRPr="001903F2">
              <w:t>pekerja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tidak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melengkapi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alat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pelindung</w:t>
            </w:r>
            <w:proofErr w:type="spellEnd"/>
            <w:r w:rsidRPr="001903F2">
              <w:t xml:space="preserve"> </w:t>
            </w:r>
            <w:proofErr w:type="spellStart"/>
            <w:r w:rsidRPr="001903F2">
              <w:t>diri</w:t>
            </w:r>
            <w:proofErr w:type="spellEnd"/>
            <w:r w:rsidRPr="001903F2">
              <w:t xml:space="preserve"> (APD)</w:t>
            </w:r>
            <w:r w:rsidR="00067D84">
              <w:rPr>
                <w:lang w:val="id-ID"/>
              </w:rPr>
              <w:t>.</w:t>
            </w:r>
          </w:p>
          <w:p w14:paraId="4D3ECB01" w14:textId="04B6808F" w:rsidR="009002A1" w:rsidRPr="009D0DE3" w:rsidRDefault="009002A1" w:rsidP="009D0DE3">
            <w:pPr>
              <w:pStyle w:val="ListParagraph"/>
              <w:numPr>
                <w:ilvl w:val="0"/>
                <w:numId w:val="3"/>
              </w:numPr>
              <w:tabs>
                <w:tab w:val="left" w:pos="1575"/>
              </w:tabs>
              <w:ind w:left="164" w:hanging="2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9002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METODE PENELITIAN</w:t>
            </w:r>
          </w:p>
          <w:p w14:paraId="068FF6B3" w14:textId="5CE4FB9A" w:rsidR="00D84315" w:rsidRDefault="00302F3D" w:rsidP="00D84315">
            <w:pPr>
              <w:spacing w:line="360" w:lineRule="auto"/>
              <w:ind w:left="-120" w:right="15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dilaksanakan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r w:rsidRPr="00302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Chroma International </w:t>
            </w:r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yang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berada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di Jl.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Kutawaringin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2F3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Industrial Park</w:t>
            </w:r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Jelegong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Kec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Kutawaringin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>Kabupaten</w:t>
            </w:r>
            <w:proofErr w:type="spellEnd"/>
            <w:r w:rsidRPr="00302F3D">
              <w:rPr>
                <w:rFonts w:ascii="Times New Roman" w:hAnsi="Times New Roman" w:cs="Times New Roman"/>
                <w:sz w:val="24"/>
                <w:szCs w:val="24"/>
              </w:rPr>
              <w:t xml:space="preserve"> Bandung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Untuk kasus penelitian ini berfokus di produksi </w:t>
            </w:r>
            <w:r w:rsidRPr="00302F3D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wind tunnel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total populasinya hanya 15 Orang.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Pengolahan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diawali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K3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cara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langsung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dilapangan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gambaran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K3 yang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dialami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oleh</w:t>
            </w:r>
            <w:proofErr w:type="spellEnd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21C58" w:rsidRPr="00C21C58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="00C21C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untuk memberi nilai </w:t>
            </w:r>
            <w:r w:rsidR="00C21C58" w:rsidRPr="00C21C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saverity</w:t>
            </w:r>
            <w:proofErr w:type="gramStart"/>
            <w:r w:rsidR="00C21C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</w:t>
            </w:r>
            <w:r w:rsidR="00C21C58" w:rsidRPr="00C21C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occurance</w:t>
            </w:r>
            <w:proofErr w:type="gramEnd"/>
            <w:r w:rsidR="00C21C5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, dan </w:t>
            </w:r>
            <w:r w:rsidR="00C21C58" w:rsidRPr="00C21C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detection</w:t>
            </w:r>
            <w:r w:rsidR="00C21C58" w:rsidRPr="00D8431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  <w:r w:rsidR="00D8431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dicari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4315" w:rsidRPr="00D84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Risk Priority Number</w:t>
            </w:r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(RPN)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masing-masing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mengalikan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S, O dan D</w:t>
            </w:r>
            <w:r w:rsidR="00D8431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 Setelah itu u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ntuk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model </w:t>
            </w:r>
            <w:r w:rsidR="00D84315" w:rsidRPr="00D84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Fault Tree Analysis</w:t>
            </w:r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(FTA)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RPN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kita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perlu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Variabel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intermediate event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basic event,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maka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wawancara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r w:rsidR="00D84315" w:rsidRPr="00D8431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Chroma International</w:t>
            </w:r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mendapatkan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kesepakatan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potensi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menurut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pakar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dianggap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="00D84315" w:rsidRPr="00D843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951CA2" w14:textId="0E785CF4" w:rsidR="00D84315" w:rsidRDefault="00D84315" w:rsidP="00D84315">
            <w:pPr>
              <w:spacing w:line="360" w:lineRule="auto"/>
              <w:ind w:left="-120" w:right="15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2B7E9" w14:textId="2DDF16D7" w:rsidR="00D84315" w:rsidRPr="00D84315" w:rsidRDefault="00D84315" w:rsidP="00D84315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164" w:right="157" w:hanging="16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4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PENGUMPULAN  dan PENGOLAHAN DATA</w:t>
            </w:r>
          </w:p>
          <w:p w14:paraId="7218DBFC" w14:textId="4B320072" w:rsidR="003E64C8" w:rsidRDefault="003E64C8" w:rsidP="003E64C8">
            <w:pPr>
              <w:pStyle w:val="paragraf"/>
              <w:ind w:left="-120" w:right="157" w:firstLine="22"/>
            </w:pP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analisis</w:t>
            </w:r>
            <w:proofErr w:type="spellEnd"/>
            <w:r>
              <w:t xml:space="preserve"> </w:t>
            </w:r>
            <w:r w:rsidRPr="000E14AE">
              <w:rPr>
                <w:i/>
                <w:iCs/>
              </w:rPr>
              <w:t>Failure Mode and Effect Analysis</w:t>
            </w:r>
            <w:r>
              <w:t xml:space="preserve"> (FMEA) di </w:t>
            </w:r>
            <w:proofErr w:type="spellStart"/>
            <w:r>
              <w:t>peroleh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RPN </w:t>
            </w:r>
            <w:proofErr w:type="spellStart"/>
            <w:r>
              <w:t>tertinggi</w:t>
            </w:r>
            <w:proofErr w:type="spellEnd"/>
            <w:r>
              <w:t xml:space="preserve"> </w:t>
            </w:r>
            <w:proofErr w:type="spellStart"/>
            <w:r>
              <w:t>pada</w:t>
            </w:r>
            <w:proofErr w:type="spellEnd"/>
            <w:r>
              <w:t xml:space="preserve"> </w:t>
            </w:r>
            <w:proofErr w:type="spellStart"/>
            <w:r>
              <w:t>faktor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</w:t>
            </w:r>
            <w:proofErr w:type="spellStart"/>
            <w:r>
              <w:t>luka</w:t>
            </w:r>
            <w:proofErr w:type="spellEnd"/>
            <w:r>
              <w:t>/</w:t>
            </w:r>
            <w:proofErr w:type="spellStart"/>
            <w:r>
              <w:t>memar</w:t>
            </w:r>
            <w:proofErr w:type="spellEnd"/>
            <w:r>
              <w:t>/</w:t>
            </w:r>
            <w:proofErr w:type="spellStart"/>
            <w:r>
              <w:t>terpeleset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kejadian</w:t>
            </w:r>
            <w:proofErr w:type="spellEnd"/>
            <w:r>
              <w:t xml:space="preserve"> </w:t>
            </w:r>
            <w:proofErr w:type="spellStart"/>
            <w:r>
              <w:t>risiko</w:t>
            </w:r>
            <w:proofErr w:type="spellEnd"/>
            <w:r>
              <w:t xml:space="preserve"> kaki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  <w:proofErr w:type="spellStart"/>
            <w:r w:rsidRPr="000E14AE">
              <w:t>luka</w:t>
            </w:r>
            <w:proofErr w:type="spellEnd"/>
            <w:r>
              <w:t xml:space="preserve"> </w:t>
            </w:r>
            <w:proofErr w:type="spellStart"/>
            <w:r>
              <w:t>terkena</w:t>
            </w:r>
            <w:proofErr w:type="spellEnd"/>
            <w:r>
              <w:t xml:space="preserve"> </w:t>
            </w:r>
            <w:proofErr w:type="spellStart"/>
            <w:r>
              <w:t>gerinda</w:t>
            </w:r>
            <w:proofErr w:type="spellEnd"/>
            <w:r>
              <w:t xml:space="preserve"> </w:t>
            </w:r>
          </w:p>
          <w:p w14:paraId="535F9C8A" w14:textId="4B539C82" w:rsidR="00D84315" w:rsidRDefault="0018790D" w:rsidP="0018790D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06" w:right="1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1879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SIMPULAN dan SARAN</w:t>
            </w:r>
          </w:p>
          <w:p w14:paraId="61A7F1DA" w14:textId="3BD056BC" w:rsidR="0018790D" w:rsidRDefault="0018790D" w:rsidP="0018790D">
            <w:pPr>
              <w:pStyle w:val="ListParagraph"/>
              <w:spacing w:line="360" w:lineRule="auto"/>
              <w:ind w:left="0"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8790D">
              <w:rPr>
                <w:rFonts w:ascii="Times New Roman" w:hAnsi="Times New Roman" w:cs="Times New Roman"/>
                <w:sz w:val="24"/>
                <w:szCs w:val="24"/>
              </w:rPr>
              <w:t xml:space="preserve">Dari </w:t>
            </w:r>
            <w:proofErr w:type="spellStart"/>
            <w:r w:rsidRPr="0018790D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1879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telah dilakukan, didapatkan kesimpulan sebagai berikut</w:t>
            </w:r>
            <w:r w:rsidR="003D53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:</w:t>
            </w:r>
          </w:p>
          <w:p w14:paraId="429C2B7C" w14:textId="261D8BC1" w:rsidR="003D5314" w:rsidRPr="003D5314" w:rsidRDefault="003D5314" w:rsidP="003D531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4" w:right="157" w:hanging="27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erdapat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K3 pada PT </w:t>
            </w:r>
            <w:r w:rsidRPr="003D5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Chroma International</w:t>
            </w: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belas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K3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terbagi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yaitu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terbakar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memar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terpeleset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gangguan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. Dari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hasil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Failure Mode and effect Analysis</w:t>
            </w: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(FMEA)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RPN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memar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terpeleset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terkena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gerinda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lepas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3D53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09.21</w:t>
            </w: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sebesar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24,</w:t>
            </w:r>
            <w:r w:rsidRPr="003D531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34</w:t>
            </w: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persen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726AE" w14:textId="740894E8" w:rsidR="003D5314" w:rsidRPr="003D5314" w:rsidRDefault="003D5314" w:rsidP="003D5314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164" w:right="157" w:hanging="27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asil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FTA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tejadinya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kaki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akibat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gerinda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lepas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menghasilkan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  <w:proofErr w:type="spellStart"/>
            <w:r w:rsidRPr="003D5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kombinasi</w:t>
            </w:r>
            <w:proofErr w:type="spellEnd"/>
            <w:r w:rsidRPr="003D531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basic event</w:t>
            </w: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Kombinasi-kombinasi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tersebut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koordinasi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enak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badan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konsentrasi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semangat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bercanda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berlebihan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memperlihatkan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situasi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ruang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terbatas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lantai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licin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berantakan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nyaman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APD, APD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tersedia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perhatian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pengalaman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4586B0" w14:textId="48DE3628" w:rsidR="003D5314" w:rsidRPr="003D5314" w:rsidRDefault="003D5314" w:rsidP="003D5314">
            <w:pPr>
              <w:pStyle w:val="ListParagraph"/>
              <w:spacing w:line="360" w:lineRule="auto"/>
              <w:ind w:left="22"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Saran yang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diberikan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ataupun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peneliti</w:t>
            </w:r>
            <w:proofErr w:type="spellEnd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5314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yang diharapkan dapat membantu</w:t>
            </w:r>
            <w:r w:rsidR="00E47B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, yaitu :</w:t>
            </w:r>
          </w:p>
          <w:p w14:paraId="797F6ADA" w14:textId="5EBC90A5" w:rsidR="00D84315" w:rsidRDefault="00881F18" w:rsidP="00D84315">
            <w:pPr>
              <w:spacing w:line="360" w:lineRule="auto"/>
              <w:ind w:left="-120" w:right="157" w:firstLine="22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Sugiyono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Bandung 2011.</w:t>
            </w:r>
          </w:p>
          <w:p w14:paraId="0305EDFA" w14:textId="6EBB23F4" w:rsidR="00881F18" w:rsidRDefault="00881F18" w:rsidP="00881F18">
            <w:pPr>
              <w:spacing w:line="360" w:lineRule="auto"/>
              <w:ind w:left="873" w:right="15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Kuantitatif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Kualitatif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R&amp;D.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Alfabeta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5F3C62" w14:textId="6DF14000" w:rsidR="00881F18" w:rsidRPr="00881F18" w:rsidRDefault="00881F18" w:rsidP="00881F18">
            <w:pPr>
              <w:spacing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Syafi’I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 Fauzi.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(2008)</w:t>
            </w:r>
          </w:p>
          <w:p w14:paraId="37B0C84C" w14:textId="7F10D738" w:rsidR="00302F3D" w:rsidRDefault="00881F18" w:rsidP="00881F18">
            <w:pPr>
              <w:tabs>
                <w:tab w:val="left" w:pos="960"/>
              </w:tabs>
              <w:spacing w:line="360" w:lineRule="auto"/>
              <w:ind w:left="873" w:right="157" w:firstLine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  <w:t xml:space="preserve">Skripsi 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(K3)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Produktivitas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PT. PG.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Rajawali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Unit PG.</w:t>
            </w:r>
          </w:p>
          <w:p w14:paraId="441D8C82" w14:textId="621FC8F2" w:rsidR="00881F18" w:rsidRPr="00302F3D" w:rsidRDefault="00881F18" w:rsidP="00881F18">
            <w:pPr>
              <w:tabs>
                <w:tab w:val="left" w:pos="960"/>
              </w:tabs>
              <w:spacing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Anwar, Armen.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(20</w:t>
            </w:r>
            <w:r w:rsidR="00DB1C5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3)</w:t>
            </w:r>
          </w:p>
          <w:p w14:paraId="3288922E" w14:textId="77777777" w:rsidR="00DB1C5E" w:rsidRDefault="00DB1C5E" w:rsidP="00A302BF">
            <w:pPr>
              <w:pStyle w:val="ListParagraph"/>
              <w:tabs>
                <w:tab w:val="left" w:pos="1575"/>
              </w:tabs>
              <w:ind w:left="873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Kesehatan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Waskita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Jaya</w:t>
            </w:r>
          </w:p>
          <w:p w14:paraId="7379691A" w14:textId="0DD8001A" w:rsidR="009002A1" w:rsidRDefault="00DB1C5E" w:rsidP="00DB1C5E">
            <w:pPr>
              <w:pStyle w:val="ListParagraph"/>
              <w:tabs>
                <w:tab w:val="left" w:pos="1575"/>
              </w:tabs>
              <w:ind w:left="8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71DB3E" w14:textId="7D7DFAC2" w:rsidR="00DB1C5E" w:rsidRDefault="00DB1C5E" w:rsidP="00DB1C5E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700E3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http://gerrytri.blogspot.co.id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2015</w:t>
            </w:r>
          </w:p>
          <w:p w14:paraId="4A163BF5" w14:textId="77777777" w:rsidR="00DB1C5E" w:rsidRDefault="00DB1C5E" w:rsidP="00DB1C5E">
            <w:pPr>
              <w:tabs>
                <w:tab w:val="left" w:pos="15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0A20A99" w14:textId="77777777" w:rsidR="00DB1C5E" w:rsidRDefault="00DB1C5E" w:rsidP="00A302BF">
            <w:pPr>
              <w:tabs>
                <w:tab w:val="left" w:pos="900"/>
              </w:tabs>
              <w:ind w:left="873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pengambilan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AC6E27D" w14:textId="77777777" w:rsidR="00DB1C5E" w:rsidRDefault="00DB1C5E" w:rsidP="00DB1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6D007" w14:textId="77777777" w:rsidR="00DB1C5E" w:rsidRDefault="00DB1C5E" w:rsidP="00DB1C5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Sutapa, Suardana. (Jurnal 2021) </w:t>
            </w:r>
          </w:p>
          <w:p w14:paraId="33BBA7A9" w14:textId="77777777" w:rsidR="00DB1C5E" w:rsidRDefault="00DB1C5E" w:rsidP="00A302BF">
            <w:pPr>
              <w:ind w:left="873"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Work accident risk analysis with FMEA (Failure Mode and Effect Analysis) method on steel frame bride project.</w:t>
            </w:r>
          </w:p>
          <w:p w14:paraId="363982E0" w14:textId="77777777" w:rsidR="00DB1C5E" w:rsidRDefault="00DB1C5E" w:rsidP="00DB1C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C7F5E1F" w14:textId="77777777" w:rsidR="00A302BF" w:rsidRDefault="00A302BF" w:rsidP="00DB1C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Widyahening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, C. E. T. (2018). </w:t>
            </w:r>
          </w:p>
          <w:p w14:paraId="29A672CF" w14:textId="77777777" w:rsidR="00DB1C5E" w:rsidRDefault="00A302BF" w:rsidP="00A302BF">
            <w:pPr>
              <w:ind w:left="873"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Fishbone Diagram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Membaca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Komunikasi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Pendidikan</w:t>
            </w:r>
            <w:proofErr w:type="spellEnd"/>
            <w:r w:rsidRPr="001A2566">
              <w:rPr>
                <w:rFonts w:ascii="Times New Roman" w:hAnsi="Times New Roman" w:cs="Times New Roman"/>
                <w:sz w:val="24"/>
                <w:szCs w:val="24"/>
              </w:rPr>
              <w:t>, Vol2 No1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1ED56E9F" w14:textId="77777777" w:rsidR="00A302BF" w:rsidRDefault="00A302BF" w:rsidP="00A302BF">
            <w:pPr>
              <w:ind w:left="873"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3707C68C" w14:textId="1C4066B8" w:rsidR="00A302BF" w:rsidRDefault="00A302BF" w:rsidP="00A302BF">
            <w:pPr>
              <w:ind w:left="873" w:right="157" w:hanging="99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Tarwaka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, 2016.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dasar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pencegahan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keecelakaan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Harapan</w:t>
            </w:r>
            <w:proofErr w:type="spellEnd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offset</w:t>
            </w:r>
            <w:proofErr w:type="gramStart"/>
            <w:r w:rsidRPr="00FF13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Surakarta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6DB173B6" w14:textId="4BB10946" w:rsidR="00A302BF" w:rsidRDefault="00A302BF" w:rsidP="00A302BF">
            <w:pPr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1BD9B85" w14:textId="48DB0EEB" w:rsidR="00A302BF" w:rsidRDefault="00A302BF" w:rsidP="00A302BF">
            <w:pPr>
              <w:ind w:left="873" w:right="157" w:hanging="87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Buntaro. 2015. Panduan praktis keselamatan &amp; kesehatan kerja untuk industri. Yogyakarta: pustaka baru </w:t>
            </w:r>
            <w:r w:rsidRPr="00A302B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press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25D959BB" w14:textId="77777777" w:rsidR="00A302BF" w:rsidRDefault="00A302BF" w:rsidP="00A302BF">
            <w:pPr>
              <w:ind w:left="873" w:right="157" w:hanging="99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887156D" w14:textId="1E541F45" w:rsidR="00A302BF" w:rsidRPr="00A302BF" w:rsidRDefault="00A302BF" w:rsidP="00A302BF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ab/>
            </w:r>
          </w:p>
        </w:tc>
        <w:tc>
          <w:tcPr>
            <w:tcW w:w="4515" w:type="dxa"/>
            <w:shd w:val="clear" w:color="auto" w:fill="auto"/>
          </w:tcPr>
          <w:p w14:paraId="1D943372" w14:textId="77777777" w:rsidR="00E907D3" w:rsidRDefault="00AA7DEC" w:rsidP="00845AB6">
            <w:pPr>
              <w:pStyle w:val="ListParagraph"/>
              <w:numPr>
                <w:ilvl w:val="0"/>
                <w:numId w:val="4"/>
              </w:numPr>
              <w:tabs>
                <w:tab w:val="left" w:pos="1575"/>
              </w:tabs>
              <w:ind w:left="32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AA7D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lastRenderedPageBreak/>
              <w:t>TINJAUAN PUSTAKA</w:t>
            </w:r>
          </w:p>
          <w:p w14:paraId="13403225" w14:textId="77777777" w:rsidR="00AA7DEC" w:rsidRDefault="00AA7DEC" w:rsidP="00075100">
            <w:pPr>
              <w:pStyle w:val="ListParagraph"/>
              <w:tabs>
                <w:tab w:val="left" w:pos="1575"/>
              </w:tabs>
              <w:ind w:left="46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</w:p>
          <w:p w14:paraId="7A76B2C2" w14:textId="44989BF2" w:rsidR="00075100" w:rsidRPr="00845AB6" w:rsidRDefault="00075100" w:rsidP="00845AB6">
            <w:pPr>
              <w:pStyle w:val="paragraf"/>
              <w:ind w:left="0" w:firstLine="0"/>
              <w:rPr>
                <w:lang w:val="id-ID"/>
              </w:rPr>
            </w:pPr>
            <w:proofErr w:type="spellStart"/>
            <w:r w:rsidRPr="00075100">
              <w:t>Keselamatan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adalah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keselamatan</w:t>
            </w:r>
            <w:proofErr w:type="spellEnd"/>
            <w:r w:rsidRPr="00075100">
              <w:t xml:space="preserve"> yang </w:t>
            </w:r>
            <w:proofErr w:type="spellStart"/>
            <w:r w:rsidRPr="00075100">
              <w:t>berkaitan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dengan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mesin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pesawat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alat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bahan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dan</w:t>
            </w:r>
            <w:proofErr w:type="spellEnd"/>
            <w:r w:rsidRPr="00075100">
              <w:t xml:space="preserve"> proses </w:t>
            </w:r>
            <w:proofErr w:type="spellStart"/>
            <w:r w:rsidRPr="00075100">
              <w:t>pengolahan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landasan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lingkungan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serta</w:t>
            </w:r>
            <w:proofErr w:type="spellEnd"/>
            <w:r w:rsidRPr="00075100">
              <w:t xml:space="preserve"> car acara </w:t>
            </w:r>
            <w:proofErr w:type="spellStart"/>
            <w:r w:rsidRPr="00075100">
              <w:t>melakukan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pekerjaan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dan</w:t>
            </w:r>
            <w:proofErr w:type="spellEnd"/>
            <w:r w:rsidRPr="00075100">
              <w:t xml:space="preserve"> proses </w:t>
            </w:r>
            <w:proofErr w:type="spellStart"/>
            <w:r w:rsidRPr="00075100">
              <w:t>produksi</w:t>
            </w:r>
            <w:proofErr w:type="spellEnd"/>
            <w:r w:rsidRPr="00075100">
              <w:t xml:space="preserve"> </w:t>
            </w:r>
            <w:proofErr w:type="gramStart"/>
            <w:r w:rsidRPr="00075100">
              <w:t>( UU</w:t>
            </w:r>
            <w:proofErr w:type="gramEnd"/>
            <w:r w:rsidRPr="00075100">
              <w:t xml:space="preserve"> NO.1/1970). </w:t>
            </w:r>
            <w:proofErr w:type="spellStart"/>
            <w:r w:rsidRPr="00075100">
              <w:t>Keselamatan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juga </w:t>
            </w:r>
            <w:proofErr w:type="spellStart"/>
            <w:r w:rsidRPr="00075100">
              <w:t>dapat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didefinisikan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sebagai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satu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kemerdekaan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terhadap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risiko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celaka</w:t>
            </w:r>
            <w:proofErr w:type="spellEnd"/>
            <w:r w:rsidRPr="00075100">
              <w:t xml:space="preserve"> yang </w:t>
            </w:r>
            <w:proofErr w:type="spellStart"/>
            <w:r w:rsidRPr="00075100">
              <w:t>tidak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dapat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diterima</w:t>
            </w:r>
            <w:proofErr w:type="spellEnd"/>
            <w:r w:rsidRPr="00075100">
              <w:t xml:space="preserve">. </w:t>
            </w:r>
            <w:proofErr w:type="spellStart"/>
            <w:r w:rsidRPr="00075100">
              <w:t>Keselamatan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merupakan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tugas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semua</w:t>
            </w:r>
            <w:proofErr w:type="spellEnd"/>
            <w:r w:rsidRPr="00075100">
              <w:t xml:space="preserve"> orang yang </w:t>
            </w:r>
            <w:proofErr w:type="spellStart"/>
            <w:r w:rsidRPr="00075100">
              <w:t>ada</w:t>
            </w:r>
            <w:proofErr w:type="spellEnd"/>
            <w:r w:rsidRPr="00075100">
              <w:t xml:space="preserve"> di </w:t>
            </w:r>
            <w:proofErr w:type="spellStart"/>
            <w:r w:rsidRPr="00075100">
              <w:t>perusahaan</w:t>
            </w:r>
            <w:proofErr w:type="spellEnd"/>
            <w:r w:rsidRPr="00075100">
              <w:t xml:space="preserve">. </w:t>
            </w:r>
            <w:proofErr w:type="spellStart"/>
            <w:r w:rsidRPr="00075100">
              <w:t>Dengan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demikian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keselamatan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adalah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dari</w:t>
            </w:r>
            <w:proofErr w:type="spellEnd"/>
            <w:r w:rsidRPr="00075100">
              <w:t xml:space="preserve">, </w:t>
            </w:r>
            <w:proofErr w:type="spellStart"/>
            <w:r w:rsidRPr="00075100">
              <w:t>oleh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untuk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setiap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tenaga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kerja</w:t>
            </w:r>
            <w:proofErr w:type="spellEnd"/>
            <w:r w:rsidRPr="00075100">
              <w:t xml:space="preserve"> dan orang lain yang </w:t>
            </w:r>
            <w:proofErr w:type="spellStart"/>
            <w:r w:rsidRPr="00075100">
              <w:t>berada</w:t>
            </w:r>
            <w:proofErr w:type="spellEnd"/>
            <w:r w:rsidRPr="00075100">
              <w:t xml:space="preserve"> di </w:t>
            </w:r>
            <w:proofErr w:type="spellStart"/>
            <w:r w:rsidRPr="00075100">
              <w:t>perusahaan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serta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masyarakat</w:t>
            </w:r>
            <w:proofErr w:type="spellEnd"/>
            <w:r w:rsidRPr="00075100">
              <w:t xml:space="preserve"> yang </w:t>
            </w:r>
            <w:proofErr w:type="spellStart"/>
            <w:r w:rsidRPr="00075100">
              <w:t>berada</w:t>
            </w:r>
            <w:proofErr w:type="spellEnd"/>
            <w:r w:rsidRPr="00075100">
              <w:t xml:space="preserve"> di </w:t>
            </w:r>
            <w:proofErr w:type="spellStart"/>
            <w:r w:rsidRPr="00075100">
              <w:t>sekitar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perusahaan</w:t>
            </w:r>
            <w:proofErr w:type="spellEnd"/>
            <w:r w:rsidRPr="00075100">
              <w:t xml:space="preserve"> yang </w:t>
            </w:r>
            <w:proofErr w:type="spellStart"/>
            <w:r w:rsidRPr="00075100">
              <w:t>mungkin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terkena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dampak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akibat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suatu</w:t>
            </w:r>
            <w:proofErr w:type="spellEnd"/>
            <w:r w:rsidRPr="00075100">
              <w:t xml:space="preserve"> proses </w:t>
            </w:r>
            <w:proofErr w:type="spellStart"/>
            <w:r w:rsidRPr="00075100">
              <w:t>produksi</w:t>
            </w:r>
            <w:proofErr w:type="spellEnd"/>
            <w:r w:rsidRPr="00075100">
              <w:t xml:space="preserve"> </w:t>
            </w:r>
            <w:proofErr w:type="spellStart"/>
            <w:r w:rsidRPr="00075100">
              <w:t>industr</w:t>
            </w:r>
            <w:proofErr w:type="spellEnd"/>
            <w:r w:rsidRPr="00075100">
              <w:rPr>
                <w:lang w:val="id-ID"/>
              </w:rPr>
              <w:t xml:space="preserve">i </w:t>
            </w:r>
            <w:proofErr w:type="gramStart"/>
            <w:r w:rsidRPr="00075100">
              <w:rPr>
                <w:lang w:val="id-ID"/>
              </w:rPr>
              <w:t>( Pasaribu</w:t>
            </w:r>
            <w:proofErr w:type="gramEnd"/>
            <w:r w:rsidRPr="00075100">
              <w:rPr>
                <w:lang w:val="id-ID"/>
              </w:rPr>
              <w:t>, 2017 ).</w:t>
            </w:r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Dengan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demikian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jelas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bahwa</w:t>
            </w:r>
            <w:proofErr w:type="spellEnd"/>
            <w:r w:rsidRPr="00075100">
              <w:rPr>
                <w:rStyle w:val="paragrafChar"/>
              </w:rPr>
              <w:t xml:space="preserve">, </w:t>
            </w:r>
            <w:proofErr w:type="spellStart"/>
            <w:r w:rsidRPr="00075100">
              <w:rPr>
                <w:rStyle w:val="paragrafChar"/>
              </w:rPr>
              <w:t>keselamatan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kerja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adalah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merupakan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sarana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utama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untuk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mencegah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terjadinya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kecelakaan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kerja</w:t>
            </w:r>
            <w:proofErr w:type="spellEnd"/>
            <w:r w:rsidRPr="00075100">
              <w:rPr>
                <w:rStyle w:val="paragrafChar"/>
              </w:rPr>
              <w:t xml:space="preserve"> yang </w:t>
            </w:r>
            <w:proofErr w:type="spellStart"/>
            <w:r w:rsidRPr="00075100">
              <w:rPr>
                <w:rStyle w:val="paragrafChar"/>
              </w:rPr>
              <w:t>dapat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menimbulkan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kerugian</w:t>
            </w:r>
            <w:proofErr w:type="spellEnd"/>
            <w:r w:rsidRPr="00075100">
              <w:rPr>
                <w:rStyle w:val="paragrafChar"/>
              </w:rPr>
              <w:t xml:space="preserve"> yang </w:t>
            </w:r>
            <w:proofErr w:type="spellStart"/>
            <w:r w:rsidRPr="00075100">
              <w:rPr>
                <w:rStyle w:val="paragrafChar"/>
              </w:rPr>
              <w:t>berupa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luka</w:t>
            </w:r>
            <w:proofErr w:type="spellEnd"/>
            <w:r w:rsidRPr="00075100">
              <w:rPr>
                <w:rStyle w:val="paragrafChar"/>
              </w:rPr>
              <w:t>/</w:t>
            </w:r>
            <w:proofErr w:type="spellStart"/>
            <w:r w:rsidRPr="00075100">
              <w:rPr>
                <w:rStyle w:val="paragrafChar"/>
              </w:rPr>
              <w:t>cidera</w:t>
            </w:r>
            <w:proofErr w:type="spellEnd"/>
            <w:r w:rsidRPr="00075100">
              <w:rPr>
                <w:rStyle w:val="paragrafChar"/>
              </w:rPr>
              <w:t xml:space="preserve">, </w:t>
            </w:r>
            <w:proofErr w:type="spellStart"/>
            <w:r w:rsidRPr="00075100">
              <w:rPr>
                <w:rStyle w:val="paragrafChar"/>
              </w:rPr>
              <w:t>cacat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atau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kematian</w:t>
            </w:r>
            <w:proofErr w:type="spellEnd"/>
            <w:r w:rsidRPr="00075100">
              <w:rPr>
                <w:rStyle w:val="paragrafChar"/>
              </w:rPr>
              <w:t xml:space="preserve">, </w:t>
            </w:r>
            <w:proofErr w:type="spellStart"/>
            <w:r w:rsidRPr="00075100">
              <w:rPr>
                <w:rStyle w:val="paragrafChar"/>
              </w:rPr>
              <w:t>kerugian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harta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benda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dan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kerusakan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peralatan</w:t>
            </w:r>
            <w:proofErr w:type="spellEnd"/>
            <w:r w:rsidRPr="00075100">
              <w:rPr>
                <w:rStyle w:val="paragrafChar"/>
              </w:rPr>
              <w:t>/</w:t>
            </w:r>
            <w:proofErr w:type="spellStart"/>
            <w:r w:rsidRPr="00075100">
              <w:rPr>
                <w:rStyle w:val="paragrafChar"/>
              </w:rPr>
              <w:t>mesin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dan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lingkungan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secara</w:t>
            </w:r>
            <w:proofErr w:type="spellEnd"/>
            <w:r w:rsidRPr="00075100">
              <w:rPr>
                <w:rStyle w:val="paragrafChar"/>
              </w:rPr>
              <w:t xml:space="preserve"> </w:t>
            </w:r>
            <w:proofErr w:type="spellStart"/>
            <w:r w:rsidRPr="00075100">
              <w:rPr>
                <w:rStyle w:val="paragrafChar"/>
              </w:rPr>
              <w:t>uas</w:t>
            </w:r>
            <w:proofErr w:type="spellEnd"/>
            <w:r w:rsidRPr="00075100">
              <w:rPr>
                <w:rStyle w:val="paragrafChar"/>
              </w:rPr>
              <w:t xml:space="preserve"> (</w:t>
            </w:r>
            <w:proofErr w:type="spellStart"/>
            <w:r w:rsidRPr="00075100">
              <w:rPr>
                <w:rStyle w:val="paragrafChar"/>
              </w:rPr>
              <w:t>Tarwaka</w:t>
            </w:r>
            <w:proofErr w:type="spellEnd"/>
            <w:r w:rsidRPr="00075100">
              <w:rPr>
                <w:rStyle w:val="paragrafChar"/>
              </w:rPr>
              <w:t>, 2016).</w:t>
            </w:r>
            <w:proofErr w:type="spellStart"/>
            <w:r w:rsidR="00845AB6">
              <w:t>meskipunmereka</w:t>
            </w:r>
            <w:proofErr w:type="spellEnd"/>
            <w:r w:rsidR="00845AB6">
              <w:t xml:space="preserve"> </w:t>
            </w:r>
            <w:proofErr w:type="spellStart"/>
            <w:r w:rsidR="00845AB6">
              <w:t>tidak</w:t>
            </w:r>
            <w:proofErr w:type="spellEnd"/>
            <w:r w:rsidR="00845AB6">
              <w:t xml:space="preserve"> </w:t>
            </w:r>
            <w:proofErr w:type="spellStart"/>
            <w:r w:rsidR="00845AB6">
              <w:t>menghendaki</w:t>
            </w:r>
            <w:proofErr w:type="spellEnd"/>
            <w:r w:rsidR="00845AB6">
              <w:t xml:space="preserve"> </w:t>
            </w:r>
            <w:proofErr w:type="spellStart"/>
            <w:r w:rsidR="00845AB6">
              <w:t>terjadinya</w:t>
            </w:r>
            <w:proofErr w:type="spellEnd"/>
            <w:r w:rsidR="00845AB6">
              <w:t xml:space="preserve"> </w:t>
            </w:r>
            <w:proofErr w:type="spellStart"/>
            <w:r w:rsidR="00845AB6">
              <w:t>kecelakaan</w:t>
            </w:r>
            <w:proofErr w:type="spellEnd"/>
            <w:r w:rsidR="00845AB6">
              <w:t xml:space="preserve"> </w:t>
            </w:r>
            <w:proofErr w:type="spellStart"/>
            <w:r w:rsidR="00845AB6">
              <w:t>dan</w:t>
            </w:r>
            <w:proofErr w:type="spellEnd"/>
            <w:r w:rsidR="00845AB6">
              <w:t xml:space="preserve"> </w:t>
            </w:r>
            <w:proofErr w:type="spellStart"/>
            <w:r w:rsidR="00845AB6">
              <w:t>bahkan</w:t>
            </w:r>
            <w:proofErr w:type="spellEnd"/>
            <w:r w:rsidR="00845AB6">
              <w:t xml:space="preserve"> </w:t>
            </w:r>
            <w:proofErr w:type="spellStart"/>
            <w:r w:rsidR="00845AB6">
              <w:t>sebaliknya</w:t>
            </w:r>
            <w:proofErr w:type="spellEnd"/>
            <w:r w:rsidR="00845AB6">
              <w:t xml:space="preserve"> </w:t>
            </w:r>
            <w:proofErr w:type="spellStart"/>
            <w:r w:rsidR="00845AB6">
              <w:t>bahwa</w:t>
            </w:r>
            <w:proofErr w:type="spellEnd"/>
            <w:r w:rsidR="00845AB6">
              <w:t xml:space="preserve"> </w:t>
            </w:r>
            <w:proofErr w:type="spellStart"/>
            <w:r w:rsidR="00845AB6">
              <w:t>setiap</w:t>
            </w:r>
            <w:proofErr w:type="spellEnd"/>
            <w:r w:rsidR="00845AB6">
              <w:t xml:space="preserve"> orang </w:t>
            </w:r>
            <w:proofErr w:type="spellStart"/>
            <w:r w:rsidR="00845AB6">
              <w:t>selalu</w:t>
            </w:r>
            <w:proofErr w:type="spellEnd"/>
            <w:r w:rsidR="00845AB6">
              <w:t xml:space="preserve"> </w:t>
            </w:r>
            <w:proofErr w:type="spellStart"/>
            <w:r w:rsidR="00845AB6">
              <w:t>ingin</w:t>
            </w:r>
            <w:proofErr w:type="spellEnd"/>
            <w:r w:rsidR="00845AB6">
              <w:t xml:space="preserve"> </w:t>
            </w:r>
            <w:proofErr w:type="spellStart"/>
            <w:r w:rsidR="00845AB6">
              <w:t>selamat</w:t>
            </w:r>
            <w:proofErr w:type="spellEnd"/>
            <w:r w:rsidR="00845AB6">
              <w:t xml:space="preserve"> </w:t>
            </w:r>
            <w:proofErr w:type="spellStart"/>
            <w:r w:rsidR="00845AB6">
              <w:t>dan</w:t>
            </w:r>
            <w:proofErr w:type="spellEnd"/>
            <w:r w:rsidR="00845AB6">
              <w:t xml:space="preserve"> </w:t>
            </w:r>
            <w:proofErr w:type="spellStart"/>
            <w:r w:rsidR="00845AB6">
              <w:t>terhindar</w:t>
            </w:r>
            <w:proofErr w:type="spellEnd"/>
            <w:r w:rsidR="00845AB6">
              <w:t xml:space="preserve"> </w:t>
            </w:r>
            <w:proofErr w:type="spellStart"/>
            <w:r w:rsidR="00845AB6">
              <w:t>dari</w:t>
            </w:r>
            <w:proofErr w:type="spellEnd"/>
            <w:r w:rsidR="00845AB6">
              <w:t xml:space="preserve"> </w:t>
            </w:r>
            <w:proofErr w:type="spellStart"/>
            <w:r w:rsidR="00845AB6">
              <w:t>musibah</w:t>
            </w:r>
            <w:proofErr w:type="spellEnd"/>
            <w:r w:rsidR="00845AB6">
              <w:t xml:space="preserve">. </w:t>
            </w:r>
            <w:proofErr w:type="spellStart"/>
            <w:r w:rsidR="00845AB6">
              <w:t>Apabila</w:t>
            </w:r>
            <w:proofErr w:type="spellEnd"/>
            <w:r w:rsidR="00845AB6">
              <w:t xml:space="preserve"> </w:t>
            </w:r>
            <w:proofErr w:type="spellStart"/>
            <w:r w:rsidR="00845AB6">
              <w:t>keadaanya</w:t>
            </w:r>
            <w:proofErr w:type="spellEnd"/>
            <w:r w:rsidR="00845AB6">
              <w:t xml:space="preserve"> </w:t>
            </w:r>
            <w:proofErr w:type="spellStart"/>
            <w:r w:rsidR="00845AB6">
              <w:t>demikian</w:t>
            </w:r>
            <w:proofErr w:type="spellEnd"/>
            <w:r w:rsidR="00845AB6">
              <w:t xml:space="preserve">, </w:t>
            </w:r>
            <w:proofErr w:type="spellStart"/>
            <w:r w:rsidR="00845AB6">
              <w:t>maka</w:t>
            </w:r>
            <w:proofErr w:type="spellEnd"/>
            <w:r w:rsidR="00845AB6">
              <w:t xml:space="preserve"> </w:t>
            </w:r>
            <w:proofErr w:type="spellStart"/>
            <w:r w:rsidR="00845AB6">
              <w:t>semestinya</w:t>
            </w:r>
            <w:proofErr w:type="spellEnd"/>
            <w:r w:rsidR="00845AB6">
              <w:t xml:space="preserve"> </w:t>
            </w:r>
            <w:proofErr w:type="spellStart"/>
            <w:r w:rsidR="00845AB6">
              <w:t>setiap</w:t>
            </w:r>
            <w:proofErr w:type="spellEnd"/>
            <w:r w:rsidR="00845AB6">
              <w:rPr>
                <w:lang w:val="id-ID"/>
              </w:rPr>
              <w:t xml:space="preserve"> </w:t>
            </w:r>
            <w:r w:rsidR="00845AB6">
              <w:t xml:space="preserve">orang </w:t>
            </w:r>
            <w:proofErr w:type="spellStart"/>
            <w:r w:rsidR="00845AB6">
              <w:t>harus</w:t>
            </w:r>
            <w:proofErr w:type="spellEnd"/>
            <w:r w:rsidR="00845AB6">
              <w:t xml:space="preserve"> </w:t>
            </w:r>
            <w:proofErr w:type="spellStart"/>
            <w:r w:rsidR="00845AB6">
              <w:t>mengembangkan</w:t>
            </w:r>
            <w:proofErr w:type="spellEnd"/>
            <w:r w:rsidR="00845AB6">
              <w:t xml:space="preserve"> </w:t>
            </w:r>
            <w:proofErr w:type="spellStart"/>
            <w:r w:rsidR="00845AB6">
              <w:t>suatu</w:t>
            </w:r>
            <w:proofErr w:type="spellEnd"/>
            <w:r w:rsidR="00845AB6">
              <w:t xml:space="preserve"> </w:t>
            </w:r>
            <w:proofErr w:type="spellStart"/>
            <w:r w:rsidR="00845AB6">
              <w:t>kepekaan</w:t>
            </w:r>
            <w:proofErr w:type="spellEnd"/>
            <w:r w:rsidR="00845AB6">
              <w:t xml:space="preserve"> </w:t>
            </w:r>
            <w:proofErr w:type="spellStart"/>
            <w:r w:rsidR="00845AB6">
              <w:t>terhadap</w:t>
            </w:r>
            <w:proofErr w:type="spellEnd"/>
            <w:r w:rsidR="00845AB6">
              <w:t xml:space="preserve"> </w:t>
            </w:r>
            <w:proofErr w:type="spellStart"/>
            <w:r w:rsidR="00845AB6">
              <w:t>adanya</w:t>
            </w:r>
            <w:proofErr w:type="spellEnd"/>
            <w:r w:rsidR="00845AB6">
              <w:t xml:space="preserve"> </w:t>
            </w:r>
            <w:proofErr w:type="spellStart"/>
            <w:r w:rsidR="00845AB6">
              <w:t>risiko</w:t>
            </w:r>
            <w:proofErr w:type="spellEnd"/>
            <w:r w:rsidR="00845AB6">
              <w:t xml:space="preserve"> yang </w:t>
            </w:r>
            <w:proofErr w:type="spellStart"/>
            <w:r w:rsidR="00845AB6">
              <w:t>dapat</w:t>
            </w:r>
            <w:proofErr w:type="spellEnd"/>
            <w:r w:rsidR="00845AB6">
              <w:t xml:space="preserve"> </w:t>
            </w:r>
            <w:proofErr w:type="spellStart"/>
            <w:r w:rsidR="00845AB6">
              <w:t>mengancam</w:t>
            </w:r>
            <w:proofErr w:type="spellEnd"/>
            <w:r w:rsidR="00845AB6">
              <w:t xml:space="preserve"> </w:t>
            </w:r>
            <w:proofErr w:type="spellStart"/>
            <w:r w:rsidR="00845AB6">
              <w:t>keselamatan</w:t>
            </w:r>
            <w:proofErr w:type="spellEnd"/>
            <w:r w:rsidR="00845AB6">
              <w:t xml:space="preserve"> </w:t>
            </w:r>
            <w:proofErr w:type="spellStart"/>
            <w:r w:rsidR="00845AB6">
              <w:t>dirinya</w:t>
            </w:r>
            <w:proofErr w:type="spellEnd"/>
            <w:r w:rsidR="00845AB6">
              <w:t>,</w:t>
            </w:r>
          </w:p>
          <w:p w14:paraId="426F5D45" w14:textId="7226011C" w:rsidR="00AA7DEC" w:rsidRDefault="004A6004" w:rsidP="003E64C8">
            <w:pPr>
              <w:spacing w:line="360" w:lineRule="auto"/>
              <w:ind w:left="4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A6004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5E7F1C4" wp14:editId="3AA06ABC">
                  <wp:simplePos x="0" y="0"/>
                  <wp:positionH relativeFrom="column">
                    <wp:posOffset>318770</wp:posOffset>
                  </wp:positionH>
                  <wp:positionV relativeFrom="paragraph">
                    <wp:posOffset>5775325</wp:posOffset>
                  </wp:positionV>
                  <wp:extent cx="2000250" cy="1894840"/>
                  <wp:effectExtent l="0" t="0" r="0" b="0"/>
                  <wp:wrapThrough wrapText="bothSides">
                    <wp:wrapPolygon edited="0">
                      <wp:start x="0" y="0"/>
                      <wp:lineTo x="0" y="21282"/>
                      <wp:lineTo x="21394" y="21282"/>
                      <wp:lineTo x="21394" y="0"/>
                      <wp:lineTo x="0" y="0"/>
                    </wp:wrapPolygon>
                  </wp:wrapThrough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189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lepas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09.21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demikian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merupakan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tertinggi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di PT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Chroma International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dijadikan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objek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E64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selanjutnya</w:t>
            </w:r>
            <w:proofErr w:type="spellEnd"/>
            <w:r w:rsidR="003E64C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penggambaran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pohon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kesalahan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FTA.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Penggambaran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pihak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Chroma International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agar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diperoleh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alur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logis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terjadi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Penggambaran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dimulai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top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kemudian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intermediate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sampai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basic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Penggambaran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gerbang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logic gate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Gerbang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logika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adalah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model yang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digambarkan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simbol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 gate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 gate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menghubungkan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kejadian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konstribusi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seterusnya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. Hal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ini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dilakukan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top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intermediate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64C8" w:rsidRPr="003E64C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basic event</w:t>
            </w:r>
            <w:r w:rsidR="003E64C8" w:rsidRPr="003E6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Dan berikut hasil gambarnya :</w:t>
            </w:r>
          </w:p>
          <w:p w14:paraId="25CCC25D" w14:textId="21165E22" w:rsidR="004A6004" w:rsidRDefault="004A6004" w:rsidP="004A6004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42446FA3" w14:textId="77777777" w:rsidR="004A6004" w:rsidRPr="004A6004" w:rsidRDefault="004A6004" w:rsidP="007C1C54">
            <w:pPr>
              <w:pStyle w:val="paragraf"/>
              <w:ind w:left="0" w:firstLine="44"/>
            </w:pPr>
            <w:proofErr w:type="spellStart"/>
            <w:r w:rsidRPr="004A6004">
              <w:t>diatas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hasil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metode</w:t>
            </w:r>
            <w:proofErr w:type="spellEnd"/>
            <w:r w:rsidRPr="004A6004">
              <w:t xml:space="preserve"> </w:t>
            </w:r>
            <w:r w:rsidRPr="004A6004">
              <w:rPr>
                <w:i/>
                <w:iCs/>
              </w:rPr>
              <w:t>fault tree analysis</w:t>
            </w:r>
            <w:r w:rsidRPr="004A6004">
              <w:t xml:space="preserve"> kaki </w:t>
            </w:r>
            <w:proofErr w:type="spellStart"/>
            <w:r w:rsidRPr="004A6004">
              <w:t>dan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tangan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luka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terkena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gerinda</w:t>
            </w:r>
            <w:proofErr w:type="spellEnd"/>
            <w:r w:rsidRPr="004A6004">
              <w:t xml:space="preserve"> di </w:t>
            </w:r>
            <w:proofErr w:type="spellStart"/>
            <w:r w:rsidRPr="004A6004">
              <w:t>dapat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dari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hasil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antara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peneliti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dengan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ketua</w:t>
            </w:r>
            <w:proofErr w:type="spellEnd"/>
            <w:r w:rsidRPr="004A6004">
              <w:t xml:space="preserve"> </w:t>
            </w:r>
            <w:proofErr w:type="spellStart"/>
            <w:r w:rsidRPr="004A6004">
              <w:t>produksi</w:t>
            </w:r>
            <w:proofErr w:type="spellEnd"/>
            <w:r w:rsidRPr="004A6004">
              <w:t xml:space="preserve"> di PT </w:t>
            </w:r>
            <w:r w:rsidRPr="004A6004">
              <w:rPr>
                <w:i/>
                <w:iCs/>
              </w:rPr>
              <w:t>Chroma International</w:t>
            </w:r>
          </w:p>
          <w:p w14:paraId="6D9D74B7" w14:textId="77777777" w:rsidR="004A6004" w:rsidRPr="00E47BF4" w:rsidRDefault="00E47BF4" w:rsidP="00E47BF4">
            <w:pPr>
              <w:pStyle w:val="ListParagraph"/>
              <w:numPr>
                <w:ilvl w:val="0"/>
                <w:numId w:val="7"/>
              </w:numPr>
              <w:tabs>
                <w:tab w:val="left" w:pos="32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lastRenderedPageBreak/>
              <w:t>P</w:t>
            </w:r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 w:rsidRPr="00E47BF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Chroma International</w:t>
            </w:r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menyediakan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sarana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prasarana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pelindung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(APD) yang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dibutuhkan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menjalankan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tugasnya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lantai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seperti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helm,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baju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khusus</w:t>
            </w:r>
            <w:proofErr w:type="spellEnd"/>
            <w:r w:rsidRPr="00E47BF4"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sarung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tangan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kacamata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sepatu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boot,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juga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memberikan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kesempatan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kepada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para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karyawan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pelatihan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guna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menambah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wawasan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>peranan</w:t>
            </w:r>
            <w:proofErr w:type="spellEnd"/>
            <w:r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K3.</w:t>
            </w:r>
          </w:p>
          <w:p w14:paraId="669C1852" w14:textId="77777777" w:rsidR="00E47BF4" w:rsidRDefault="007E6D58" w:rsidP="007E6D58">
            <w:pPr>
              <w:pStyle w:val="ListParagraph"/>
              <w:numPr>
                <w:ilvl w:val="0"/>
                <w:numId w:val="7"/>
              </w:numPr>
              <w:tabs>
                <w:tab w:val="left" w:pos="328"/>
              </w:tabs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ara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disarankan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kewaspadaan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meningkatkan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kesadaran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penggunaan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pelindung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diri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(APD)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bekerja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sehingga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tidak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menimbulkan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kerugian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pekerja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maupun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>terhadap</w:t>
            </w:r>
            <w:proofErr w:type="spellEnd"/>
            <w:r w:rsidR="00E47BF4" w:rsidRPr="00E4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7BF4" w:rsidRPr="00E47BF4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perusahaan.</w:t>
            </w:r>
          </w:p>
          <w:p w14:paraId="698AE9F0" w14:textId="77777777" w:rsidR="007E6D58" w:rsidRDefault="007E6D58" w:rsidP="007E6D58">
            <w:pPr>
              <w:pStyle w:val="ListParagraph"/>
              <w:tabs>
                <w:tab w:val="left" w:pos="3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A84EF5E" w14:textId="77777777" w:rsidR="007E6D58" w:rsidRDefault="007E6D58" w:rsidP="007E6D58">
            <w:pPr>
              <w:pStyle w:val="ListParagraph"/>
              <w:tabs>
                <w:tab w:val="left" w:pos="328"/>
              </w:tabs>
              <w:spacing w:line="36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 w:rsidRPr="007E6D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DAFTAR PUSTAKA</w:t>
            </w:r>
          </w:p>
          <w:p w14:paraId="4869CD16" w14:textId="27852B54" w:rsidR="007E6D58" w:rsidRPr="007E6D58" w:rsidRDefault="007E6D58" w:rsidP="007E6D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</w:t>
            </w:r>
            <w:proofErr w:type="spellStart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>asaribu</w:t>
            </w:r>
            <w:proofErr w:type="spellEnd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>Haryanto</w:t>
            </w:r>
            <w:proofErr w:type="spellEnd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>pandapotan</w:t>
            </w:r>
            <w:proofErr w:type="spellEnd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>Harijanto</w:t>
            </w:r>
            <w:proofErr w:type="spellEnd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 xml:space="preserve"> Setiawan, Wulfram I. </w:t>
            </w:r>
            <w:proofErr w:type="spellStart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>Ervianto</w:t>
            </w:r>
            <w:proofErr w:type="spellEnd"/>
            <w:r w:rsidRPr="007E6D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02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(2017)</w:t>
            </w:r>
          </w:p>
          <w:p w14:paraId="1012A83C" w14:textId="77777777" w:rsidR="007E6D58" w:rsidRDefault="00D23021" w:rsidP="00D23021">
            <w:pPr>
              <w:pStyle w:val="ListParagraph"/>
              <w:spacing w:line="360" w:lineRule="auto"/>
              <w:ind w:left="328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Universitas Atma Jaya. Yogyakarta</w:t>
            </w:r>
            <w:r w:rsidR="00654AD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30368BC5" w14:textId="77777777" w:rsidR="00654AD0" w:rsidRDefault="00654AD0" w:rsidP="00654AD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Bastuti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2019).</w:t>
            </w:r>
          </w:p>
          <w:p w14:paraId="09883737" w14:textId="77777777" w:rsidR="00654AD0" w:rsidRPr="00654AD0" w:rsidRDefault="00654AD0" w:rsidP="00654AD0">
            <w:pPr>
              <w:spacing w:line="360" w:lineRule="auto"/>
              <w:ind w:left="720"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Kerja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di Perusahaan PT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Berkah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Mirza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Insani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Universitas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Pamulang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 xml:space="preserve">, Tangerang Selatan, </w:t>
            </w:r>
            <w:proofErr w:type="spellStart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Banten</w:t>
            </w:r>
            <w:proofErr w:type="spellEnd"/>
            <w:r w:rsidRPr="00654A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8A064D" w14:textId="77777777" w:rsidR="00654AD0" w:rsidRDefault="00654AD0" w:rsidP="00654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Mohammad Rizal,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Jufriyanto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Akhmad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Rizki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Jurnal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2022).</w:t>
            </w:r>
          </w:p>
          <w:p w14:paraId="64F69F76" w14:textId="77777777" w:rsidR="00654AD0" w:rsidRDefault="00654AD0" w:rsidP="00654AD0">
            <w:pPr>
              <w:ind w:left="7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Risiko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Kecelakaan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Failure Mode and Effect Analysis (FMEA)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perusahaan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Petrokimia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Gersik</w:t>
            </w:r>
            <w:proofErr w:type="spellEnd"/>
          </w:p>
          <w:p w14:paraId="5273E879" w14:textId="77777777" w:rsidR="00A302BF" w:rsidRDefault="00294BDD" w:rsidP="00294BDD">
            <w:pPr>
              <w:ind w:left="753" w:hanging="709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4173F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lastRenderedPageBreak/>
              <w:t>US Bureau of Labor Statistic,. (n.d.).US Bureau of Labor Statistic,. Retrieved from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hyperlink r:id="rId8" w:history="1">
              <w:r w:rsidRPr="00F13F50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id-ID"/>
                </w:rPr>
                <w:t>https://www.bls.gov/cpi/</w:t>
              </w:r>
            </w:hyperlink>
          </w:p>
          <w:p w14:paraId="78E8D8E5" w14:textId="77777777" w:rsidR="00294BDD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141F94" w14:textId="77777777" w:rsidR="00294BDD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EU-OSHA. 2007. Badan Eropa untuk keselamatan dan kesehatan kerja di tempat kerja (EU-OSHA0. K3 dalam angka: pekerja muda – fakta dan angka. Laporan </w:t>
            </w:r>
            <w:r w:rsidRPr="003C69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o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b</w:t>
            </w:r>
            <w:r w:rsidRPr="003C699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servatorium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risiko Eropa. Luksembung: kantor untuk publikasi resmi masyarakat Eropa.</w:t>
            </w:r>
          </w:p>
          <w:p w14:paraId="295759CF" w14:textId="77777777" w:rsidR="00294BDD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5844D1CE" w14:textId="77777777" w:rsidR="00294BDD" w:rsidRDefault="00294BDD" w:rsidP="00294BDD">
            <w:pPr>
              <w:spacing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Heinrich, H.W. 1950</w:t>
            </w:r>
            <w:r w:rsidRPr="00414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. Industial Accident Prevention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. New York: Mc. </w:t>
            </w:r>
            <w:r w:rsidRPr="00414D5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Graw Hill Book Company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  <w:p w14:paraId="26AB4DB0" w14:textId="77777777" w:rsidR="00294BDD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Kuncoro, D., Pratiwi, P., &amp; Sukmono, Y. (2018). Pengendalian Risiko Proses Produksi </w:t>
            </w:r>
            <w:r w:rsidRPr="00984E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Crude Palm Oil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dengan Metode </w:t>
            </w:r>
            <w:r w:rsidRPr="00984E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Failure Mode and Effect Analysis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(FMEA) dan </w:t>
            </w:r>
            <w:r w:rsidRPr="00984E7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id-ID"/>
              </w:rPr>
              <w:t>Fault Tree Analysis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(FTA). Jurnal Ilmiah Teknik Industri,1.</w:t>
            </w:r>
          </w:p>
          <w:p w14:paraId="10F3FC95" w14:textId="77777777" w:rsidR="00294BDD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014DCFB1" w14:textId="14D02A50" w:rsidR="00294BDD" w:rsidRPr="00654AD0" w:rsidRDefault="00294BDD" w:rsidP="00294BDD">
            <w:pPr>
              <w:ind w:left="753" w:hanging="709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14:paraId="3D56E2FF" w14:textId="77777777" w:rsidR="00E907D3" w:rsidRPr="00E907D3" w:rsidRDefault="00E907D3" w:rsidP="00E907D3">
      <w:pPr>
        <w:tabs>
          <w:tab w:val="left" w:pos="1575"/>
        </w:tabs>
        <w:rPr>
          <w:rFonts w:ascii="Times New Roman" w:hAnsi="Times New Roman" w:cs="Times New Roman"/>
          <w:sz w:val="24"/>
          <w:szCs w:val="24"/>
          <w:lang w:val="id-ID"/>
        </w:rPr>
      </w:pPr>
    </w:p>
    <w:sectPr w:rsidR="00E907D3" w:rsidRPr="00E907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36C68"/>
    <w:multiLevelType w:val="hybridMultilevel"/>
    <w:tmpl w:val="39EED5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E47"/>
    <w:multiLevelType w:val="hybridMultilevel"/>
    <w:tmpl w:val="8320C5A6"/>
    <w:lvl w:ilvl="0" w:tplc="FFFFFFFF">
      <w:start w:val="1"/>
      <w:numFmt w:val="decimal"/>
      <w:lvlText w:val="%1."/>
      <w:lvlJc w:val="left"/>
      <w:pPr>
        <w:ind w:left="1620" w:hanging="360"/>
      </w:pPr>
    </w:lvl>
    <w:lvl w:ilvl="1" w:tplc="38090019" w:tentative="1">
      <w:start w:val="1"/>
      <w:numFmt w:val="lowerLetter"/>
      <w:lvlText w:val="%2."/>
      <w:lvlJc w:val="left"/>
      <w:pPr>
        <w:ind w:left="2340" w:hanging="360"/>
      </w:pPr>
    </w:lvl>
    <w:lvl w:ilvl="2" w:tplc="3809001B" w:tentative="1">
      <w:start w:val="1"/>
      <w:numFmt w:val="lowerRoman"/>
      <w:lvlText w:val="%3."/>
      <w:lvlJc w:val="right"/>
      <w:pPr>
        <w:ind w:left="3060" w:hanging="180"/>
      </w:pPr>
    </w:lvl>
    <w:lvl w:ilvl="3" w:tplc="3809000F" w:tentative="1">
      <w:start w:val="1"/>
      <w:numFmt w:val="decimal"/>
      <w:lvlText w:val="%4."/>
      <w:lvlJc w:val="left"/>
      <w:pPr>
        <w:ind w:left="3780" w:hanging="360"/>
      </w:pPr>
    </w:lvl>
    <w:lvl w:ilvl="4" w:tplc="38090019" w:tentative="1">
      <w:start w:val="1"/>
      <w:numFmt w:val="lowerLetter"/>
      <w:lvlText w:val="%5."/>
      <w:lvlJc w:val="left"/>
      <w:pPr>
        <w:ind w:left="4500" w:hanging="360"/>
      </w:pPr>
    </w:lvl>
    <w:lvl w:ilvl="5" w:tplc="3809001B" w:tentative="1">
      <w:start w:val="1"/>
      <w:numFmt w:val="lowerRoman"/>
      <w:lvlText w:val="%6."/>
      <w:lvlJc w:val="right"/>
      <w:pPr>
        <w:ind w:left="5220" w:hanging="180"/>
      </w:pPr>
    </w:lvl>
    <w:lvl w:ilvl="6" w:tplc="3809000F" w:tentative="1">
      <w:start w:val="1"/>
      <w:numFmt w:val="decimal"/>
      <w:lvlText w:val="%7."/>
      <w:lvlJc w:val="left"/>
      <w:pPr>
        <w:ind w:left="5940" w:hanging="360"/>
      </w:pPr>
    </w:lvl>
    <w:lvl w:ilvl="7" w:tplc="38090019" w:tentative="1">
      <w:start w:val="1"/>
      <w:numFmt w:val="lowerLetter"/>
      <w:lvlText w:val="%8."/>
      <w:lvlJc w:val="left"/>
      <w:pPr>
        <w:ind w:left="6660" w:hanging="360"/>
      </w:pPr>
    </w:lvl>
    <w:lvl w:ilvl="8" w:tplc="3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DF4095"/>
    <w:multiLevelType w:val="hybridMultilevel"/>
    <w:tmpl w:val="39EED53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87756"/>
    <w:multiLevelType w:val="hybridMultilevel"/>
    <w:tmpl w:val="F918C1DC"/>
    <w:lvl w:ilvl="0" w:tplc="BD6448E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56803"/>
    <w:multiLevelType w:val="hybridMultilevel"/>
    <w:tmpl w:val="F8B61612"/>
    <w:lvl w:ilvl="0" w:tplc="3E2224CE">
      <w:start w:val="2"/>
      <w:numFmt w:val="decimal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5" w15:restartNumberingAfterBreak="0">
    <w:nsid w:val="3AF8796D"/>
    <w:multiLevelType w:val="hybridMultilevel"/>
    <w:tmpl w:val="4AB0C79A"/>
    <w:lvl w:ilvl="0" w:tplc="3E222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61DB1"/>
    <w:multiLevelType w:val="hybridMultilevel"/>
    <w:tmpl w:val="3730B53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C35"/>
    <w:rsid w:val="00067D84"/>
    <w:rsid w:val="00075100"/>
    <w:rsid w:val="0018790D"/>
    <w:rsid w:val="001903F2"/>
    <w:rsid w:val="00294BDD"/>
    <w:rsid w:val="00302F3D"/>
    <w:rsid w:val="00343C35"/>
    <w:rsid w:val="003D5314"/>
    <w:rsid w:val="003E64C8"/>
    <w:rsid w:val="004A6004"/>
    <w:rsid w:val="005F6283"/>
    <w:rsid w:val="00654AD0"/>
    <w:rsid w:val="007C1C54"/>
    <w:rsid w:val="007E6D58"/>
    <w:rsid w:val="00845AB6"/>
    <w:rsid w:val="00881F18"/>
    <w:rsid w:val="008F216A"/>
    <w:rsid w:val="009002A1"/>
    <w:rsid w:val="009D0DE3"/>
    <w:rsid w:val="00A302BF"/>
    <w:rsid w:val="00A34FD1"/>
    <w:rsid w:val="00AA7DEC"/>
    <w:rsid w:val="00C21C58"/>
    <w:rsid w:val="00D17B69"/>
    <w:rsid w:val="00D23021"/>
    <w:rsid w:val="00D84315"/>
    <w:rsid w:val="00DB1C5E"/>
    <w:rsid w:val="00E40F47"/>
    <w:rsid w:val="00E47BF4"/>
    <w:rsid w:val="00E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49022"/>
  <w15:chartTrackingRefBased/>
  <w15:docId w15:val="{3E9E6218-C5ED-4A22-8D93-E3CCF291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C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28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62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0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B69"/>
    <w:pPr>
      <w:ind w:left="720"/>
      <w:contextualSpacing/>
    </w:pPr>
  </w:style>
  <w:style w:type="paragraph" w:customStyle="1" w:styleId="paragraf">
    <w:name w:val="paragraf"/>
    <w:basedOn w:val="Normal"/>
    <w:link w:val="paragrafChar"/>
    <w:qFormat/>
    <w:rsid w:val="00067D84"/>
    <w:pPr>
      <w:spacing w:line="360" w:lineRule="auto"/>
      <w:ind w:left="142" w:firstLine="2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paragrafChar">
    <w:name w:val="paragraf Char"/>
    <w:basedOn w:val="DefaultParagraphFont"/>
    <w:link w:val="paragraf"/>
    <w:rsid w:val="00067D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cp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rrytri.blogspot.co.id" TargetMode="External"/><Relationship Id="rId5" Type="http://schemas.openxmlformats.org/officeDocument/2006/relationships/hyperlink" Target="mailto:bramaskoal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bramasko ali</dc:creator>
  <cp:keywords/>
  <dc:description/>
  <cp:lastModifiedBy>luthfi faisal</cp:lastModifiedBy>
  <cp:revision>2</cp:revision>
  <dcterms:created xsi:type="dcterms:W3CDTF">2024-09-10T08:24:00Z</dcterms:created>
  <dcterms:modified xsi:type="dcterms:W3CDTF">2025-06-14T15:01:00Z</dcterms:modified>
</cp:coreProperties>
</file>